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BE" w:rsidRPr="00157986" w:rsidRDefault="00157986" w:rsidP="0015798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986">
        <w:rPr>
          <w:rFonts w:ascii="Times New Roman" w:hAnsi="Times New Roman" w:cs="Times New Roman"/>
          <w:b/>
          <w:sz w:val="24"/>
          <w:szCs w:val="24"/>
        </w:rPr>
        <w:t xml:space="preserve">Аннотация к рабочим программам по </w:t>
      </w:r>
      <w:r w:rsidR="0050497C">
        <w:rPr>
          <w:rFonts w:ascii="Times New Roman" w:hAnsi="Times New Roman" w:cs="Times New Roman"/>
          <w:b/>
          <w:sz w:val="24"/>
          <w:szCs w:val="24"/>
        </w:rPr>
        <w:t>алгебре</w:t>
      </w:r>
      <w:r w:rsidRPr="00157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97C">
        <w:rPr>
          <w:rFonts w:ascii="Times New Roman" w:hAnsi="Times New Roman" w:cs="Times New Roman"/>
          <w:b/>
          <w:sz w:val="24"/>
          <w:szCs w:val="24"/>
        </w:rPr>
        <w:t>7-9</w:t>
      </w:r>
      <w:r w:rsidRPr="00157986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  <w:r w:rsidR="00AE3CBE" w:rsidRPr="00157986">
        <w:rPr>
          <w:rFonts w:ascii="Times New Roman" w:hAnsi="Times New Roman" w:cs="Times New Roman"/>
          <w:b/>
          <w:sz w:val="24"/>
          <w:szCs w:val="24"/>
        </w:rPr>
        <w:t>.</w:t>
      </w:r>
    </w:p>
    <w:p w:rsidR="009B0B2C" w:rsidRPr="0050497C" w:rsidRDefault="009B0B2C" w:rsidP="0050497C">
      <w:pPr>
        <w:pStyle w:val="a6"/>
        <w:ind w:firstLine="851"/>
        <w:jc w:val="both"/>
        <w:rPr>
          <w:rFonts w:ascii="Times New Roman" w:hAnsi="Times New Roman" w:cs="Times New Roman"/>
          <w:sz w:val="24"/>
        </w:rPr>
      </w:pPr>
      <w:r w:rsidRPr="0050497C">
        <w:rPr>
          <w:rFonts w:ascii="Times New Roman" w:hAnsi="Times New Roman" w:cs="Times New Roman"/>
          <w:sz w:val="24"/>
        </w:rPr>
        <w:t>Сознательное овладение учащимися системой алгебраических знаний и умений необходимо в повседневной жизни для изучения смежных дисциплин и продолжения о</w:t>
      </w:r>
      <w:r w:rsidRPr="0050497C">
        <w:rPr>
          <w:rFonts w:ascii="Times New Roman" w:hAnsi="Times New Roman" w:cs="Times New Roman"/>
          <w:sz w:val="24"/>
        </w:rPr>
        <w:t>б</w:t>
      </w:r>
      <w:r w:rsidRPr="0050497C">
        <w:rPr>
          <w:rFonts w:ascii="Times New Roman" w:hAnsi="Times New Roman" w:cs="Times New Roman"/>
          <w:sz w:val="24"/>
        </w:rPr>
        <w:t>разов</w:t>
      </w:r>
      <w:r w:rsidRPr="0050497C">
        <w:rPr>
          <w:rFonts w:ascii="Times New Roman" w:hAnsi="Times New Roman" w:cs="Times New Roman"/>
          <w:sz w:val="24"/>
        </w:rPr>
        <w:t>а</w:t>
      </w:r>
      <w:r w:rsidRPr="0050497C">
        <w:rPr>
          <w:rFonts w:ascii="Times New Roman" w:hAnsi="Times New Roman" w:cs="Times New Roman"/>
          <w:sz w:val="24"/>
        </w:rPr>
        <w:t>ния.</w:t>
      </w:r>
    </w:p>
    <w:p w:rsidR="009B0B2C" w:rsidRPr="0050497C" w:rsidRDefault="009B0B2C" w:rsidP="0050497C">
      <w:pPr>
        <w:pStyle w:val="a6"/>
        <w:ind w:firstLine="851"/>
        <w:jc w:val="both"/>
        <w:rPr>
          <w:rFonts w:ascii="Times New Roman" w:hAnsi="Times New Roman" w:cs="Times New Roman"/>
          <w:sz w:val="24"/>
        </w:rPr>
      </w:pPr>
      <w:r w:rsidRPr="0050497C">
        <w:rPr>
          <w:rFonts w:ascii="Times New Roman" w:hAnsi="Times New Roman" w:cs="Times New Roman"/>
          <w:sz w:val="24"/>
        </w:rPr>
        <w:t>Практическая значимость школьного курса алгебры обусловлена тем, что её об</w:t>
      </w:r>
      <w:r w:rsidRPr="0050497C">
        <w:rPr>
          <w:rFonts w:ascii="Times New Roman" w:hAnsi="Times New Roman" w:cs="Times New Roman"/>
          <w:sz w:val="24"/>
        </w:rPr>
        <w:t>ъ</w:t>
      </w:r>
      <w:r w:rsidRPr="0050497C">
        <w:rPr>
          <w:rFonts w:ascii="Times New Roman" w:hAnsi="Times New Roman" w:cs="Times New Roman"/>
          <w:sz w:val="24"/>
        </w:rPr>
        <w:t>ектом являются количественные отношения действительного мира. Математическая по</w:t>
      </w:r>
      <w:r w:rsidRPr="0050497C">
        <w:rPr>
          <w:rFonts w:ascii="Times New Roman" w:hAnsi="Times New Roman" w:cs="Times New Roman"/>
          <w:sz w:val="24"/>
        </w:rPr>
        <w:t>д</w:t>
      </w:r>
      <w:r w:rsidRPr="0050497C">
        <w:rPr>
          <w:rFonts w:ascii="Times New Roman" w:hAnsi="Times New Roman" w:cs="Times New Roman"/>
          <w:sz w:val="24"/>
        </w:rPr>
        <w:t>готовка необходима для понимания принципов устройства и использования с</w:t>
      </w:r>
      <w:r w:rsidRPr="0050497C">
        <w:rPr>
          <w:rFonts w:ascii="Times New Roman" w:hAnsi="Times New Roman" w:cs="Times New Roman"/>
          <w:sz w:val="24"/>
        </w:rPr>
        <w:t>о</w:t>
      </w:r>
      <w:r w:rsidRPr="0050497C">
        <w:rPr>
          <w:rFonts w:ascii="Times New Roman" w:hAnsi="Times New Roman" w:cs="Times New Roman"/>
          <w:sz w:val="24"/>
        </w:rPr>
        <w:t>временной техники, восприятия научных и технических понятий и идей. Математика является яз</w:t>
      </w:r>
      <w:r w:rsidRPr="0050497C">
        <w:rPr>
          <w:rFonts w:ascii="Times New Roman" w:hAnsi="Times New Roman" w:cs="Times New Roman"/>
          <w:sz w:val="24"/>
        </w:rPr>
        <w:t>ы</w:t>
      </w:r>
      <w:r w:rsidRPr="0050497C">
        <w:rPr>
          <w:rFonts w:ascii="Times New Roman" w:hAnsi="Times New Roman" w:cs="Times New Roman"/>
          <w:sz w:val="24"/>
        </w:rPr>
        <w:t>ком науки и техники. С её помощью моделируются и изучаются явления и процессы, пр</w:t>
      </w:r>
      <w:r w:rsidRPr="0050497C">
        <w:rPr>
          <w:rFonts w:ascii="Times New Roman" w:hAnsi="Times New Roman" w:cs="Times New Roman"/>
          <w:sz w:val="24"/>
        </w:rPr>
        <w:t>о</w:t>
      </w:r>
      <w:r w:rsidRPr="0050497C">
        <w:rPr>
          <w:rFonts w:ascii="Times New Roman" w:hAnsi="Times New Roman" w:cs="Times New Roman"/>
          <w:sz w:val="24"/>
        </w:rPr>
        <w:t>исходящие в природе.</w:t>
      </w:r>
    </w:p>
    <w:p w:rsidR="009B0B2C" w:rsidRPr="0050497C" w:rsidRDefault="009B0B2C" w:rsidP="0050497C">
      <w:pPr>
        <w:pStyle w:val="a6"/>
        <w:ind w:firstLine="851"/>
        <w:jc w:val="both"/>
        <w:rPr>
          <w:rFonts w:ascii="Times New Roman" w:hAnsi="Times New Roman" w:cs="Times New Roman"/>
          <w:sz w:val="24"/>
        </w:rPr>
      </w:pPr>
      <w:r w:rsidRPr="0050497C">
        <w:rPr>
          <w:rFonts w:ascii="Times New Roman" w:hAnsi="Times New Roman" w:cs="Times New Roman"/>
          <w:sz w:val="24"/>
        </w:rPr>
        <w:t>Алгебра является одним из опорных предметов основной школы: она обеспечив</w:t>
      </w:r>
      <w:r w:rsidRPr="0050497C">
        <w:rPr>
          <w:rFonts w:ascii="Times New Roman" w:hAnsi="Times New Roman" w:cs="Times New Roman"/>
          <w:sz w:val="24"/>
        </w:rPr>
        <w:t>а</w:t>
      </w:r>
      <w:r w:rsidRPr="0050497C">
        <w:rPr>
          <w:rFonts w:ascii="Times New Roman" w:hAnsi="Times New Roman" w:cs="Times New Roman"/>
          <w:sz w:val="24"/>
        </w:rPr>
        <w:t>ет изучение др</w:t>
      </w:r>
      <w:r w:rsidRPr="0050497C">
        <w:rPr>
          <w:rFonts w:ascii="Times New Roman" w:hAnsi="Times New Roman" w:cs="Times New Roman"/>
          <w:sz w:val="24"/>
        </w:rPr>
        <w:t>у</w:t>
      </w:r>
      <w:r w:rsidRPr="0050497C">
        <w:rPr>
          <w:rFonts w:ascii="Times New Roman" w:hAnsi="Times New Roman" w:cs="Times New Roman"/>
          <w:sz w:val="24"/>
        </w:rPr>
        <w:t xml:space="preserve">гих дисциплин. В первую очередь это относится к предметам </w:t>
      </w:r>
      <w:proofErr w:type="gramStart"/>
      <w:r w:rsidRPr="0050497C">
        <w:rPr>
          <w:rFonts w:ascii="Times New Roman" w:hAnsi="Times New Roman" w:cs="Times New Roman"/>
          <w:sz w:val="24"/>
        </w:rPr>
        <w:t>естественно-научного</w:t>
      </w:r>
      <w:proofErr w:type="gramEnd"/>
      <w:r w:rsidRPr="0050497C">
        <w:rPr>
          <w:rFonts w:ascii="Times New Roman" w:hAnsi="Times New Roman" w:cs="Times New Roman"/>
          <w:sz w:val="24"/>
        </w:rPr>
        <w:t xml:space="preserve"> цикла, в частности к физике. Развитие логического мышления учащихся при обучении алгебре способствует усвоению предметов гуманитарного цикла. Практические умения и навыки алгебраического характера необходимы для тр</w:t>
      </w:r>
      <w:r w:rsidRPr="0050497C">
        <w:rPr>
          <w:rFonts w:ascii="Times New Roman" w:hAnsi="Times New Roman" w:cs="Times New Roman"/>
          <w:sz w:val="24"/>
        </w:rPr>
        <w:t>у</w:t>
      </w:r>
      <w:r w:rsidRPr="0050497C">
        <w:rPr>
          <w:rFonts w:ascii="Times New Roman" w:hAnsi="Times New Roman" w:cs="Times New Roman"/>
          <w:sz w:val="24"/>
        </w:rPr>
        <w:t>довой и профес</w:t>
      </w:r>
      <w:r w:rsidRPr="0050497C">
        <w:rPr>
          <w:rFonts w:ascii="Times New Roman" w:hAnsi="Times New Roman" w:cs="Times New Roman"/>
          <w:sz w:val="24"/>
        </w:rPr>
        <w:softHyphen/>
        <w:t>сиональной подготовки школьников.</w:t>
      </w:r>
    </w:p>
    <w:p w:rsidR="0050497C" w:rsidRPr="0050497C" w:rsidRDefault="009B0B2C" w:rsidP="0050497C">
      <w:pPr>
        <w:pStyle w:val="a6"/>
        <w:ind w:firstLine="851"/>
        <w:jc w:val="both"/>
        <w:rPr>
          <w:rFonts w:ascii="Times New Roman" w:hAnsi="Times New Roman" w:cs="Times New Roman"/>
          <w:sz w:val="24"/>
        </w:rPr>
      </w:pPr>
      <w:proofErr w:type="gramStart"/>
      <w:r w:rsidRPr="0050497C">
        <w:rPr>
          <w:rFonts w:ascii="Times New Roman" w:hAnsi="Times New Roman" w:cs="Times New Roman"/>
          <w:sz w:val="24"/>
        </w:rPr>
        <w:t>Развитие у учащихся правильных представлений о сущности и происхождении алгебра</w:t>
      </w:r>
      <w:r w:rsidRPr="0050497C">
        <w:rPr>
          <w:rFonts w:ascii="Times New Roman" w:hAnsi="Times New Roman" w:cs="Times New Roman"/>
          <w:sz w:val="24"/>
        </w:rPr>
        <w:t>и</w:t>
      </w:r>
      <w:r w:rsidRPr="0050497C">
        <w:rPr>
          <w:rFonts w:ascii="Times New Roman" w:hAnsi="Times New Roman" w:cs="Times New Roman"/>
          <w:sz w:val="24"/>
        </w:rPr>
        <w:t>ческих абстракций, соотношении реального и идеального, характере отражения математической наукой явлений и процессов реального мира, месте алгебры в системе наук и роли математического моделирования в научном познании и в практике спосо</w:t>
      </w:r>
      <w:r w:rsidRPr="0050497C">
        <w:rPr>
          <w:rFonts w:ascii="Times New Roman" w:hAnsi="Times New Roman" w:cs="Times New Roman"/>
          <w:sz w:val="24"/>
        </w:rPr>
        <w:t>б</w:t>
      </w:r>
      <w:r w:rsidRPr="0050497C">
        <w:rPr>
          <w:rFonts w:ascii="Times New Roman" w:hAnsi="Times New Roman" w:cs="Times New Roman"/>
          <w:sz w:val="24"/>
        </w:rPr>
        <w:t>ствует формированию научного мировоззрения учащихся и качеств мышления, необх</w:t>
      </w:r>
      <w:r w:rsidRPr="0050497C">
        <w:rPr>
          <w:rFonts w:ascii="Times New Roman" w:hAnsi="Times New Roman" w:cs="Times New Roman"/>
          <w:sz w:val="24"/>
        </w:rPr>
        <w:t>о</w:t>
      </w:r>
      <w:r w:rsidRPr="0050497C">
        <w:rPr>
          <w:rFonts w:ascii="Times New Roman" w:hAnsi="Times New Roman" w:cs="Times New Roman"/>
          <w:sz w:val="24"/>
        </w:rPr>
        <w:t>димых для адаптации в современном информац</w:t>
      </w:r>
      <w:r w:rsidRPr="0050497C">
        <w:rPr>
          <w:rFonts w:ascii="Times New Roman" w:hAnsi="Times New Roman" w:cs="Times New Roman"/>
          <w:sz w:val="24"/>
        </w:rPr>
        <w:t>и</w:t>
      </w:r>
      <w:r w:rsidRPr="0050497C">
        <w:rPr>
          <w:rFonts w:ascii="Times New Roman" w:hAnsi="Times New Roman" w:cs="Times New Roman"/>
          <w:sz w:val="24"/>
        </w:rPr>
        <w:t>онном обществе</w:t>
      </w:r>
      <w:proofErr w:type="gramEnd"/>
    </w:p>
    <w:p w:rsidR="0050497C" w:rsidRPr="00490484" w:rsidRDefault="00490484" w:rsidP="009B0B2C">
      <w:pPr>
        <w:pStyle w:val="a6"/>
        <w:ind w:firstLine="851"/>
        <w:jc w:val="both"/>
        <w:rPr>
          <w:rFonts w:ascii="Times New Roman" w:hAnsi="Times New Roman" w:cs="Times New Roman"/>
          <w:sz w:val="24"/>
        </w:rPr>
      </w:pPr>
      <w:r w:rsidRPr="00490484">
        <w:rPr>
          <w:rFonts w:ascii="Times New Roman" w:hAnsi="Times New Roman" w:cs="Times New Roman"/>
          <w:b/>
          <w:sz w:val="24"/>
        </w:rPr>
        <w:t>Целью</w:t>
      </w:r>
      <w:r w:rsidRPr="00490484">
        <w:rPr>
          <w:rFonts w:ascii="Times New Roman" w:hAnsi="Times New Roman" w:cs="Times New Roman"/>
          <w:b/>
          <w:sz w:val="24"/>
        </w:rPr>
        <w:t xml:space="preserve"> </w:t>
      </w:r>
      <w:r w:rsidRPr="00490484">
        <w:rPr>
          <w:rFonts w:ascii="Times New Roman" w:hAnsi="Times New Roman" w:cs="Times New Roman"/>
          <w:sz w:val="24"/>
        </w:rPr>
        <w:t>изучения курса алгебры в 7 - 9 кла</w:t>
      </w:r>
      <w:r w:rsidRPr="00490484">
        <w:rPr>
          <w:rFonts w:ascii="Times New Roman" w:hAnsi="Times New Roman" w:cs="Times New Roman"/>
          <w:sz w:val="24"/>
        </w:rPr>
        <w:t>с</w:t>
      </w:r>
      <w:r w:rsidRPr="00490484">
        <w:rPr>
          <w:rFonts w:ascii="Times New Roman" w:hAnsi="Times New Roman" w:cs="Times New Roman"/>
          <w:sz w:val="24"/>
        </w:rPr>
        <w:t>сах</w:t>
      </w:r>
      <w:r>
        <w:rPr>
          <w:rFonts w:ascii="Times New Roman" w:hAnsi="Times New Roman" w:cs="Times New Roman"/>
          <w:sz w:val="24"/>
        </w:rPr>
        <w:t xml:space="preserve"> </w:t>
      </w:r>
      <w:r w:rsidRPr="00490484">
        <w:rPr>
          <w:rFonts w:ascii="Times New Roman" w:hAnsi="Times New Roman" w:cs="Times New Roman"/>
          <w:sz w:val="24"/>
        </w:rPr>
        <w:t>является развитие вычислительных умений до уровня, позволяющего уверенно использовать их при решении задач математ</w:t>
      </w:r>
      <w:r w:rsidRPr="00490484">
        <w:rPr>
          <w:rFonts w:ascii="Times New Roman" w:hAnsi="Times New Roman" w:cs="Times New Roman"/>
          <w:sz w:val="24"/>
        </w:rPr>
        <w:t>и</w:t>
      </w:r>
      <w:r w:rsidRPr="00490484">
        <w:rPr>
          <w:rFonts w:ascii="Times New Roman" w:hAnsi="Times New Roman" w:cs="Times New Roman"/>
          <w:sz w:val="24"/>
        </w:rPr>
        <w:t>ки и смежных предметов, усвоение аппарата уравнений и неравенств как основного сре</w:t>
      </w:r>
      <w:r w:rsidRPr="00490484">
        <w:rPr>
          <w:rFonts w:ascii="Times New Roman" w:hAnsi="Times New Roman" w:cs="Times New Roman"/>
          <w:sz w:val="24"/>
        </w:rPr>
        <w:t>д</w:t>
      </w:r>
      <w:r w:rsidRPr="00490484">
        <w:rPr>
          <w:rFonts w:ascii="Times New Roman" w:hAnsi="Times New Roman" w:cs="Times New Roman"/>
          <w:sz w:val="24"/>
        </w:rPr>
        <w:t>ства математического моделирования задач, осуществление функциональной подготовки школьников. Курс характеризуется повышением теоретического уровня обучения, пост</w:t>
      </w:r>
      <w:r w:rsidRPr="00490484">
        <w:rPr>
          <w:rFonts w:ascii="Times New Roman" w:hAnsi="Times New Roman" w:cs="Times New Roman"/>
          <w:sz w:val="24"/>
        </w:rPr>
        <w:t>е</w:t>
      </w:r>
      <w:r w:rsidRPr="00490484">
        <w:rPr>
          <w:rFonts w:ascii="Times New Roman" w:hAnsi="Times New Roman" w:cs="Times New Roman"/>
          <w:sz w:val="24"/>
        </w:rPr>
        <w:t>пенным усилием роли теоретических обобщений и дедуктивных заключений. Пр</w:t>
      </w:r>
      <w:r w:rsidRPr="00490484">
        <w:rPr>
          <w:rFonts w:ascii="Times New Roman" w:hAnsi="Times New Roman" w:cs="Times New Roman"/>
          <w:sz w:val="24"/>
        </w:rPr>
        <w:t>и</w:t>
      </w:r>
      <w:r w:rsidRPr="00490484">
        <w:rPr>
          <w:rFonts w:ascii="Times New Roman" w:hAnsi="Times New Roman" w:cs="Times New Roman"/>
          <w:sz w:val="24"/>
        </w:rPr>
        <w:t>кладная направленность раскрывает возможность из</w:t>
      </w:r>
      <w:r w:rsidRPr="00490484">
        <w:rPr>
          <w:rFonts w:ascii="Times New Roman" w:hAnsi="Times New Roman" w:cs="Times New Roman"/>
          <w:sz w:val="24"/>
        </w:rPr>
        <w:t>у</w:t>
      </w:r>
      <w:r w:rsidRPr="00490484">
        <w:rPr>
          <w:rFonts w:ascii="Times New Roman" w:hAnsi="Times New Roman" w:cs="Times New Roman"/>
          <w:sz w:val="24"/>
        </w:rPr>
        <w:t>чать и решать практические задачи</w:t>
      </w:r>
    </w:p>
    <w:p w:rsidR="00490484" w:rsidRPr="00490484" w:rsidRDefault="00490484" w:rsidP="00490484">
      <w:pPr>
        <w:pStyle w:val="a6"/>
        <w:ind w:firstLine="851"/>
        <w:jc w:val="both"/>
        <w:rPr>
          <w:rFonts w:ascii="Times New Roman" w:hAnsi="Times New Roman" w:cs="Times New Roman"/>
          <w:sz w:val="24"/>
        </w:rPr>
      </w:pPr>
      <w:r w:rsidRPr="00490484">
        <w:rPr>
          <w:rFonts w:ascii="Times New Roman" w:hAnsi="Times New Roman" w:cs="Times New Roman"/>
          <w:sz w:val="24"/>
        </w:rPr>
        <w:t>Изучение алгебры позволяет формировать умения и навыки умственного труда — планирование своей работы, поиск рациональных путей её выполнения, критическую оценку результатов. В процессе изучения алгебры школьники должны научить</w:t>
      </w:r>
      <w:r w:rsidRPr="00490484">
        <w:rPr>
          <w:rFonts w:ascii="Times New Roman" w:hAnsi="Times New Roman" w:cs="Times New Roman"/>
          <w:sz w:val="24"/>
        </w:rPr>
        <w:softHyphen/>
        <w:t>ся излагать свои мысли ясно и исчерпывающе, лаконично и ёмко, приобрести навыки чёткого, акк</w:t>
      </w:r>
      <w:r w:rsidRPr="00490484">
        <w:rPr>
          <w:rFonts w:ascii="Times New Roman" w:hAnsi="Times New Roman" w:cs="Times New Roman"/>
          <w:sz w:val="24"/>
        </w:rPr>
        <w:t>у</w:t>
      </w:r>
      <w:r w:rsidRPr="00490484">
        <w:rPr>
          <w:rFonts w:ascii="Times New Roman" w:hAnsi="Times New Roman" w:cs="Times New Roman"/>
          <w:sz w:val="24"/>
        </w:rPr>
        <w:t>ратного и грамотного выполнения математических записей.</w:t>
      </w:r>
    </w:p>
    <w:p w:rsidR="00490484" w:rsidRPr="00490484" w:rsidRDefault="00490484" w:rsidP="00490484">
      <w:pPr>
        <w:pStyle w:val="a6"/>
        <w:ind w:firstLine="851"/>
        <w:jc w:val="both"/>
        <w:rPr>
          <w:rFonts w:ascii="Times New Roman" w:hAnsi="Times New Roman" w:cs="Times New Roman"/>
          <w:sz w:val="24"/>
        </w:rPr>
      </w:pPr>
      <w:r w:rsidRPr="00490484">
        <w:rPr>
          <w:rFonts w:ascii="Times New Roman" w:hAnsi="Times New Roman" w:cs="Times New Roman"/>
          <w:sz w:val="24"/>
        </w:rPr>
        <w:t xml:space="preserve">Важнейшей </w:t>
      </w:r>
      <w:r w:rsidRPr="00490484">
        <w:rPr>
          <w:rFonts w:ascii="Times New Roman" w:hAnsi="Times New Roman" w:cs="Times New Roman"/>
          <w:b/>
          <w:sz w:val="24"/>
        </w:rPr>
        <w:t>задачей</w:t>
      </w:r>
      <w:r w:rsidRPr="00490484">
        <w:rPr>
          <w:rFonts w:ascii="Times New Roman" w:hAnsi="Times New Roman" w:cs="Times New Roman"/>
          <w:sz w:val="24"/>
        </w:rPr>
        <w:t xml:space="preserve"> школьного курса алгебры является развитие логического мышления учащихся. Сами объекты математических умозаключений и принятые в алге</w:t>
      </w:r>
      <w:r w:rsidRPr="00490484">
        <w:rPr>
          <w:rFonts w:ascii="Times New Roman" w:hAnsi="Times New Roman" w:cs="Times New Roman"/>
          <w:sz w:val="24"/>
        </w:rPr>
        <w:t>б</w:t>
      </w:r>
      <w:r w:rsidRPr="00490484">
        <w:rPr>
          <w:rFonts w:ascii="Times New Roman" w:hAnsi="Times New Roman" w:cs="Times New Roman"/>
          <w:sz w:val="24"/>
        </w:rPr>
        <w:t>ре правила их конструирования способствуют формированию умений обосновывать и д</w:t>
      </w:r>
      <w:r w:rsidRPr="00490484">
        <w:rPr>
          <w:rFonts w:ascii="Times New Roman" w:hAnsi="Times New Roman" w:cs="Times New Roman"/>
          <w:sz w:val="24"/>
        </w:rPr>
        <w:t>о</w:t>
      </w:r>
      <w:r w:rsidRPr="00490484">
        <w:rPr>
          <w:rFonts w:ascii="Times New Roman" w:hAnsi="Times New Roman" w:cs="Times New Roman"/>
          <w:sz w:val="24"/>
        </w:rPr>
        <w:t>казывать суждения, приводить чёткие определения, развивают логическую интуицию, кратко и наглядно раскрывают механизм логических построений и учат их применению. Тем самым алгебра занимает одно из ведущих мест в формировании научно-теоретического мышления школьников. Раскрывая внутреннюю гармонию математики, формируя пон</w:t>
      </w:r>
      <w:r w:rsidRPr="00490484">
        <w:rPr>
          <w:rFonts w:ascii="Times New Roman" w:hAnsi="Times New Roman" w:cs="Times New Roman"/>
          <w:sz w:val="24"/>
        </w:rPr>
        <w:t>и</w:t>
      </w:r>
      <w:r w:rsidRPr="00490484">
        <w:rPr>
          <w:rFonts w:ascii="Times New Roman" w:hAnsi="Times New Roman" w:cs="Times New Roman"/>
          <w:sz w:val="24"/>
        </w:rPr>
        <w:t>мание красоты и изящества математических рассуждений, алгебра вно</w:t>
      </w:r>
      <w:r w:rsidRPr="00490484">
        <w:rPr>
          <w:rFonts w:ascii="Times New Roman" w:hAnsi="Times New Roman" w:cs="Times New Roman"/>
          <w:sz w:val="24"/>
        </w:rPr>
        <w:softHyphen/>
        <w:t>сит значительный вклад в эстетическое воспитание учащихся.</w:t>
      </w:r>
    </w:p>
    <w:p w:rsidR="00490484" w:rsidRDefault="00490484" w:rsidP="008D4996">
      <w:pPr>
        <w:pStyle w:val="1"/>
        <w:spacing w:before="0" w:line="240" w:lineRule="auto"/>
        <w:ind w:right="20" w:firstLine="851"/>
        <w:jc w:val="both"/>
      </w:pPr>
      <w:r>
        <w:t>В курсе алгебры можно выделить следующие основные содержательные л</w:t>
      </w:r>
      <w:r>
        <w:t>и</w:t>
      </w:r>
      <w:r>
        <w:t xml:space="preserve">нии: арифметика; алгебра; функции; вероятность и статистика. </w:t>
      </w:r>
    </w:p>
    <w:p w:rsidR="00490484" w:rsidRDefault="00490484" w:rsidP="008D4996">
      <w:pPr>
        <w:pStyle w:val="1"/>
        <w:spacing w:before="0" w:line="240" w:lineRule="auto"/>
        <w:ind w:left="20" w:right="20" w:firstLine="851"/>
        <w:jc w:val="both"/>
      </w:pPr>
      <w:r>
        <w:t>Содержание линии «Арифметика» служит базой для дальнейшего изучения учащимися математики, способствует развитию их логического мышления, форм</w:t>
      </w:r>
      <w:r>
        <w:t>и</w:t>
      </w:r>
      <w:r>
        <w:t>рованию умения пользоваться алгоритмами, а также приобретению практических навыков, необходимых в повседневной жизни. Развитие по</w:t>
      </w:r>
      <w:r>
        <w:softHyphen/>
        <w:t>нятия о числе в основной школе связано с рациональными и иррациональными числами, формированием пе</w:t>
      </w:r>
      <w:r>
        <w:t>р</w:t>
      </w:r>
      <w:r>
        <w:t>вичных представлений о действительном числе.</w:t>
      </w:r>
    </w:p>
    <w:p w:rsidR="00490484" w:rsidRDefault="00490484" w:rsidP="008D4996">
      <w:pPr>
        <w:pStyle w:val="1"/>
        <w:spacing w:before="0" w:line="240" w:lineRule="auto"/>
        <w:ind w:left="20" w:right="20" w:firstLine="851"/>
        <w:jc w:val="both"/>
      </w:pPr>
      <w:r>
        <w:t>Содержание линии «Алгебра» способствует формированию у учащихся м</w:t>
      </w:r>
      <w:r>
        <w:t>а</w:t>
      </w:r>
      <w:r>
        <w:lastRenderedPageBreak/>
        <w:t>тематического аппарата для решения задач из разделов математики, смежных пре</w:t>
      </w:r>
      <w:r>
        <w:t>д</w:t>
      </w:r>
      <w:r>
        <w:t>метов и окружающей реальности. Язык алгебры подчёркивает значение математики как язы</w:t>
      </w:r>
      <w:r>
        <w:softHyphen/>
        <w:t>ка для построения математических моделей процессов и явлений реального мира.</w:t>
      </w:r>
    </w:p>
    <w:p w:rsidR="00490484" w:rsidRDefault="00490484" w:rsidP="008D4996">
      <w:pPr>
        <w:pStyle w:val="1"/>
        <w:spacing w:before="0" w:line="240" w:lineRule="auto"/>
        <w:ind w:left="20" w:right="20" w:firstLine="851"/>
        <w:jc w:val="both"/>
      </w:pPr>
      <w:r>
        <w:t>Развитие алгоритмического мышления, необходимого, в частности, для осв</w:t>
      </w:r>
      <w:r>
        <w:t>о</w:t>
      </w:r>
      <w:r>
        <w:t>ения курса информатики, и овладение навыками дедуктивных рассуждений также являются задачами изучения алгебры. Преобразование символьных форм вносит специфический вклад в развитие воображения учащихся, их способностей к матем</w:t>
      </w:r>
      <w:r>
        <w:t>а</w:t>
      </w:r>
      <w:r>
        <w:t xml:space="preserve">тическому творчеству. В основной школе материал группируется вокруг </w:t>
      </w:r>
      <w:proofErr w:type="gramStart"/>
      <w:r>
        <w:t>рационал</w:t>
      </w:r>
      <w:r>
        <w:t>ь</w:t>
      </w:r>
      <w:r>
        <w:t>ных</w:t>
      </w:r>
      <w:proofErr w:type="gramEnd"/>
      <w:r>
        <w:t xml:space="preserve"> выр</w:t>
      </w:r>
      <w:r>
        <w:t>а</w:t>
      </w:r>
      <w:r>
        <w:t>жений.</w:t>
      </w:r>
    </w:p>
    <w:p w:rsidR="00490484" w:rsidRDefault="00490484" w:rsidP="008D4996">
      <w:pPr>
        <w:pStyle w:val="1"/>
        <w:spacing w:before="0" w:line="240" w:lineRule="auto"/>
        <w:ind w:left="20" w:right="20" w:firstLine="851"/>
        <w:jc w:val="both"/>
      </w:pPr>
      <w:r>
        <w:t>Содержание раздела «Функции» нацелено на получение школьниками ко</w:t>
      </w:r>
      <w:r>
        <w:t>н</w:t>
      </w:r>
      <w:r>
        <w:t>кретных знаний о функции как важнейшей математической модели для описания и исследования разнообразных процессов. Изучение этого материала способствует развитию у учащихся умения использовать различные языки математики (словесный, символ</w:t>
      </w:r>
      <w:r>
        <w:t>и</w:t>
      </w:r>
      <w:r>
        <w:t>ческий, графический), вносит вклад в формирование представлений о роли матем</w:t>
      </w:r>
      <w:r>
        <w:t>а</w:t>
      </w:r>
      <w:r>
        <w:t xml:space="preserve">тики в развитии цивилизации и культуры. </w:t>
      </w:r>
    </w:p>
    <w:p w:rsidR="00490484" w:rsidRPr="00490484" w:rsidRDefault="00490484" w:rsidP="008D4996">
      <w:pPr>
        <w:pStyle w:val="a6"/>
        <w:ind w:firstLine="851"/>
        <w:jc w:val="both"/>
        <w:rPr>
          <w:rFonts w:ascii="Times New Roman" w:hAnsi="Times New Roman" w:cs="Times New Roman"/>
          <w:sz w:val="24"/>
        </w:rPr>
      </w:pPr>
      <w:r w:rsidRPr="00490484">
        <w:rPr>
          <w:rFonts w:ascii="Times New Roman" w:hAnsi="Times New Roman" w:cs="Times New Roman"/>
          <w:sz w:val="24"/>
        </w:rPr>
        <w:t>Раздел «Вероятность и статистика» — обязательный компонент школьного обр</w:t>
      </w:r>
      <w:r w:rsidRPr="00490484">
        <w:rPr>
          <w:rFonts w:ascii="Times New Roman" w:hAnsi="Times New Roman" w:cs="Times New Roman"/>
          <w:sz w:val="24"/>
        </w:rPr>
        <w:t>а</w:t>
      </w:r>
      <w:r w:rsidRPr="00490484">
        <w:rPr>
          <w:rFonts w:ascii="Times New Roman" w:hAnsi="Times New Roman" w:cs="Times New Roman"/>
          <w:sz w:val="24"/>
        </w:rPr>
        <w:t>зования, усиливающий его прикладное и практическое значение. Этот материал необх</w:t>
      </w:r>
      <w:r w:rsidRPr="00490484">
        <w:rPr>
          <w:rFonts w:ascii="Times New Roman" w:hAnsi="Times New Roman" w:cs="Times New Roman"/>
          <w:sz w:val="24"/>
        </w:rPr>
        <w:t>о</w:t>
      </w:r>
      <w:r w:rsidRPr="00490484">
        <w:rPr>
          <w:rFonts w:ascii="Times New Roman" w:hAnsi="Times New Roman" w:cs="Times New Roman"/>
          <w:sz w:val="24"/>
        </w:rPr>
        <w:t>дим, пре</w:t>
      </w:r>
      <w:r w:rsidRPr="00490484">
        <w:rPr>
          <w:rFonts w:ascii="Times New Roman" w:hAnsi="Times New Roman" w:cs="Times New Roman"/>
          <w:sz w:val="24"/>
        </w:rPr>
        <w:t>ж</w:t>
      </w:r>
      <w:r w:rsidRPr="00490484">
        <w:rPr>
          <w:rFonts w:ascii="Times New Roman" w:hAnsi="Times New Roman" w:cs="Times New Roman"/>
          <w:sz w:val="24"/>
        </w:rPr>
        <w:t xml:space="preserve">де всего, для формирования у учащихся функциональной грамотности— </w:t>
      </w:r>
      <w:proofErr w:type="gramStart"/>
      <w:r w:rsidRPr="00490484">
        <w:rPr>
          <w:rFonts w:ascii="Times New Roman" w:hAnsi="Times New Roman" w:cs="Times New Roman"/>
          <w:sz w:val="24"/>
        </w:rPr>
        <w:t>ум</w:t>
      </w:r>
      <w:proofErr w:type="gramEnd"/>
      <w:r w:rsidRPr="00490484">
        <w:rPr>
          <w:rFonts w:ascii="Times New Roman" w:hAnsi="Times New Roman" w:cs="Times New Roman"/>
          <w:sz w:val="24"/>
        </w:rPr>
        <w:t>ения воспр</w:t>
      </w:r>
      <w:r w:rsidRPr="00490484">
        <w:rPr>
          <w:rFonts w:ascii="Times New Roman" w:hAnsi="Times New Roman" w:cs="Times New Roman"/>
          <w:sz w:val="24"/>
        </w:rPr>
        <w:t>и</w:t>
      </w:r>
      <w:r w:rsidRPr="00490484">
        <w:rPr>
          <w:rFonts w:ascii="Times New Roman" w:hAnsi="Times New Roman" w:cs="Times New Roman"/>
          <w:sz w:val="24"/>
        </w:rPr>
        <w:t>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</w:t>
      </w:r>
      <w:r w:rsidRPr="00490484">
        <w:rPr>
          <w:rFonts w:ascii="Times New Roman" w:hAnsi="Times New Roman" w:cs="Times New Roman"/>
          <w:sz w:val="24"/>
        </w:rPr>
        <w:t>й</w:t>
      </w:r>
      <w:r w:rsidRPr="00490484">
        <w:rPr>
          <w:rFonts w:ascii="Times New Roman" w:hAnsi="Times New Roman" w:cs="Times New Roman"/>
          <w:sz w:val="24"/>
        </w:rPr>
        <w:t>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</w:t>
      </w:r>
      <w:r w:rsidRPr="00490484">
        <w:rPr>
          <w:rFonts w:ascii="Times New Roman" w:hAnsi="Times New Roman" w:cs="Times New Roman"/>
          <w:sz w:val="24"/>
        </w:rPr>
        <w:t>о</w:t>
      </w:r>
      <w:r w:rsidRPr="00490484">
        <w:rPr>
          <w:rFonts w:ascii="Times New Roman" w:hAnsi="Times New Roman" w:cs="Times New Roman"/>
          <w:sz w:val="24"/>
        </w:rPr>
        <w:t>стейших прикладных задачах.</w:t>
      </w:r>
    </w:p>
    <w:p w:rsidR="00490484" w:rsidRPr="00490484" w:rsidRDefault="00490484" w:rsidP="008D4996">
      <w:pPr>
        <w:pStyle w:val="a6"/>
        <w:ind w:firstLine="851"/>
        <w:jc w:val="both"/>
        <w:rPr>
          <w:rFonts w:ascii="Times New Roman" w:hAnsi="Times New Roman" w:cs="Times New Roman"/>
          <w:b/>
          <w:szCs w:val="20"/>
        </w:rPr>
      </w:pPr>
      <w:r w:rsidRPr="00490484">
        <w:rPr>
          <w:rFonts w:ascii="Times New Roman" w:hAnsi="Times New Roman" w:cs="Times New Roman"/>
          <w:sz w:val="24"/>
        </w:rPr>
        <w:t>При изучении статистики и вероятности обогащаются представления о совреме</w:t>
      </w:r>
      <w:r w:rsidRPr="00490484">
        <w:rPr>
          <w:rFonts w:ascii="Times New Roman" w:hAnsi="Times New Roman" w:cs="Times New Roman"/>
          <w:sz w:val="24"/>
        </w:rPr>
        <w:t>н</w:t>
      </w:r>
      <w:r w:rsidRPr="00490484">
        <w:rPr>
          <w:rFonts w:ascii="Times New Roman" w:hAnsi="Times New Roman" w:cs="Times New Roman"/>
          <w:sz w:val="24"/>
        </w:rPr>
        <w:t>ной ка</w:t>
      </w:r>
      <w:r w:rsidRPr="00490484">
        <w:rPr>
          <w:rFonts w:ascii="Times New Roman" w:hAnsi="Times New Roman" w:cs="Times New Roman"/>
          <w:sz w:val="24"/>
        </w:rPr>
        <w:t>р</w:t>
      </w:r>
      <w:r w:rsidRPr="00490484">
        <w:rPr>
          <w:rFonts w:ascii="Times New Roman" w:hAnsi="Times New Roman" w:cs="Times New Roman"/>
          <w:sz w:val="24"/>
        </w:rPr>
        <w:t>тине мира и методах его исследования, формируется понимание роли статистики как и</w:t>
      </w:r>
      <w:r w:rsidRPr="00490484">
        <w:rPr>
          <w:rFonts w:ascii="Times New Roman" w:hAnsi="Times New Roman" w:cs="Times New Roman"/>
          <w:sz w:val="24"/>
        </w:rPr>
        <w:t>с</w:t>
      </w:r>
      <w:r w:rsidRPr="00490484">
        <w:rPr>
          <w:rFonts w:ascii="Times New Roman" w:hAnsi="Times New Roman" w:cs="Times New Roman"/>
          <w:sz w:val="24"/>
        </w:rPr>
        <w:t xml:space="preserve">точника социально значимой </w:t>
      </w:r>
      <w:proofErr w:type="gramStart"/>
      <w:r w:rsidRPr="00490484">
        <w:rPr>
          <w:rFonts w:ascii="Times New Roman" w:hAnsi="Times New Roman" w:cs="Times New Roman"/>
          <w:sz w:val="24"/>
        </w:rPr>
        <w:t>информации</w:t>
      </w:r>
      <w:proofErr w:type="gramEnd"/>
      <w:r w:rsidRPr="00490484">
        <w:rPr>
          <w:rFonts w:ascii="Times New Roman" w:hAnsi="Times New Roman" w:cs="Times New Roman"/>
          <w:sz w:val="24"/>
        </w:rPr>
        <w:t xml:space="preserve"> и закладываются основы вероятностного мы</w:t>
      </w:r>
      <w:r w:rsidRPr="00490484">
        <w:rPr>
          <w:rFonts w:ascii="Times New Roman" w:hAnsi="Times New Roman" w:cs="Times New Roman"/>
          <w:sz w:val="24"/>
        </w:rPr>
        <w:t>ш</w:t>
      </w:r>
      <w:r w:rsidRPr="00490484">
        <w:rPr>
          <w:rFonts w:ascii="Times New Roman" w:hAnsi="Times New Roman" w:cs="Times New Roman"/>
          <w:sz w:val="24"/>
        </w:rPr>
        <w:t>ления.</w:t>
      </w:r>
    </w:p>
    <w:p w:rsidR="001F36DA" w:rsidRPr="00157986" w:rsidRDefault="001F36DA" w:rsidP="001F36DA">
      <w:pPr>
        <w:pStyle w:val="a6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чебный план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школы 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изучение </w:t>
      </w:r>
      <w:r w:rsidR="00ED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предмета «Алгебра» 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ED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D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отводит </w:t>
      </w:r>
      <w:r w:rsidR="00ED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часов в неделю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течение каждого года обучения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0497C" w:rsidRDefault="0050497C" w:rsidP="0050497C">
      <w:pPr>
        <w:widowControl w:val="0"/>
        <w:spacing w:before="120"/>
        <w:jc w:val="center"/>
        <w:rPr>
          <w:b/>
        </w:rPr>
      </w:pPr>
      <w:r>
        <w:rPr>
          <w:b/>
        </w:rPr>
        <w:t xml:space="preserve">Личностные,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и предметные результаты освоения учебного </w:t>
      </w:r>
    </w:p>
    <w:p w:rsidR="0050497C" w:rsidRDefault="0050497C" w:rsidP="0050497C">
      <w:pPr>
        <w:widowControl w:val="0"/>
        <w:jc w:val="center"/>
        <w:rPr>
          <w:b/>
        </w:rPr>
      </w:pPr>
      <w:r>
        <w:rPr>
          <w:b/>
        </w:rPr>
        <w:t>предмета «Алгебра»</w:t>
      </w:r>
    </w:p>
    <w:p w:rsidR="0050497C" w:rsidRDefault="0050497C" w:rsidP="0050497C">
      <w:pPr>
        <w:pStyle w:val="1"/>
        <w:spacing w:before="0" w:after="88" w:line="240" w:lineRule="auto"/>
        <w:ind w:right="20" w:firstLine="460"/>
        <w:jc w:val="both"/>
      </w:pPr>
      <w:r>
        <w:t>Программа обеспечивает достижение следующих результатов освоения образ</w:t>
      </w:r>
      <w:r>
        <w:t>о</w:t>
      </w:r>
      <w:r>
        <w:t>вательной программы основного общего образования:</w:t>
      </w:r>
    </w:p>
    <w:p w:rsidR="0050497C" w:rsidRPr="00ED6266" w:rsidRDefault="0050497C" w:rsidP="0050497C">
      <w:pPr>
        <w:pStyle w:val="50"/>
        <w:numPr>
          <w:ilvl w:val="0"/>
          <w:numId w:val="16"/>
        </w:num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266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50497C" w:rsidRDefault="0050497C" w:rsidP="00ED6266">
      <w:pPr>
        <w:pStyle w:val="1"/>
        <w:numPr>
          <w:ilvl w:val="0"/>
          <w:numId w:val="21"/>
        </w:numPr>
        <w:tabs>
          <w:tab w:val="left" w:pos="433"/>
        </w:tabs>
        <w:spacing w:before="0" w:line="240" w:lineRule="auto"/>
        <w:ind w:right="20"/>
        <w:jc w:val="both"/>
      </w:pPr>
      <w:proofErr w:type="spellStart"/>
      <w:r>
        <w:t>сформированность</w:t>
      </w:r>
      <w:proofErr w:type="spellEnd"/>
      <w:r>
        <w:t xml:space="preserve"> ответственного отношения к учению, готовность и способн</w:t>
      </w:r>
      <w:r>
        <w:t>о</w:t>
      </w:r>
      <w:r>
        <w:t>сти обучающихся к саморазвитию и самообразованию на основе мотивации к обуч</w:t>
      </w:r>
      <w:r>
        <w:t>е</w:t>
      </w:r>
      <w:r>
        <w:t>нию и познанию, выбору дальнейшего образования на базе ориентировки в мире профессий и профессиональных предпочтений, осознанному построению индивид</w:t>
      </w:r>
      <w:r>
        <w:t>у</w:t>
      </w:r>
      <w:r>
        <w:t>альной образовательной траектории с учётом устойчивых познавател</w:t>
      </w:r>
      <w:r>
        <w:t>ь</w:t>
      </w:r>
      <w:r>
        <w:t>ных интересов;</w:t>
      </w:r>
    </w:p>
    <w:p w:rsidR="0050497C" w:rsidRDefault="0050497C" w:rsidP="00ED6266">
      <w:pPr>
        <w:pStyle w:val="1"/>
        <w:numPr>
          <w:ilvl w:val="0"/>
          <w:numId w:val="21"/>
        </w:numPr>
        <w:tabs>
          <w:tab w:val="left" w:pos="433"/>
        </w:tabs>
        <w:spacing w:before="0" w:line="240" w:lineRule="auto"/>
        <w:ind w:right="20"/>
        <w:jc w:val="both"/>
      </w:pPr>
      <w:proofErr w:type="spellStart"/>
      <w:r>
        <w:t>сформированность</w:t>
      </w:r>
      <w:proofErr w:type="spellEnd"/>
      <w: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50497C" w:rsidRDefault="0050497C" w:rsidP="00ED6266">
      <w:pPr>
        <w:pStyle w:val="1"/>
        <w:numPr>
          <w:ilvl w:val="0"/>
          <w:numId w:val="21"/>
        </w:numPr>
        <w:tabs>
          <w:tab w:val="left" w:pos="433"/>
        </w:tabs>
        <w:spacing w:before="0" w:line="240" w:lineRule="auto"/>
        <w:ind w:right="20"/>
        <w:jc w:val="both"/>
      </w:pPr>
      <w:proofErr w:type="spellStart"/>
      <w:r>
        <w:t>сформированность</w:t>
      </w:r>
      <w:proofErr w:type="spellEnd"/>
      <w:r>
        <w:t xml:space="preserve"> коммуникативной компетентности в общении и сотруднич</w:t>
      </w:r>
      <w:r>
        <w:t>е</w:t>
      </w:r>
      <w:r>
        <w:t>стве со сверстниками, старшими и младшими, в образовательной, общественно п</w:t>
      </w:r>
      <w:r>
        <w:t>о</w:t>
      </w:r>
      <w:r>
        <w:t>лезной, учебно-исследовательской, творческой и других видах деятельности;</w:t>
      </w:r>
    </w:p>
    <w:p w:rsidR="0050497C" w:rsidRDefault="0050497C" w:rsidP="00ED6266">
      <w:pPr>
        <w:pStyle w:val="1"/>
        <w:numPr>
          <w:ilvl w:val="0"/>
          <w:numId w:val="21"/>
        </w:numPr>
        <w:tabs>
          <w:tab w:val="left" w:pos="433"/>
        </w:tabs>
        <w:spacing w:before="0" w:line="240" w:lineRule="auto"/>
        <w:ind w:right="20"/>
        <w:jc w:val="both"/>
      </w:pPr>
      <w: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</w:t>
      </w:r>
      <w:r>
        <w:t>е</w:t>
      </w:r>
      <w:r>
        <w:t xml:space="preserve">ры и </w:t>
      </w:r>
      <w:proofErr w:type="spellStart"/>
      <w:r>
        <w:t>контрпримеры</w:t>
      </w:r>
      <w:proofErr w:type="spellEnd"/>
      <w:r>
        <w:t>;</w:t>
      </w:r>
    </w:p>
    <w:p w:rsidR="0050497C" w:rsidRDefault="0050497C" w:rsidP="00ED6266">
      <w:pPr>
        <w:pStyle w:val="1"/>
        <w:numPr>
          <w:ilvl w:val="0"/>
          <w:numId w:val="21"/>
        </w:numPr>
        <w:tabs>
          <w:tab w:val="left" w:pos="433"/>
        </w:tabs>
        <w:spacing w:before="0" w:line="240" w:lineRule="auto"/>
        <w:ind w:right="20"/>
        <w:jc w:val="both"/>
      </w:pPr>
      <w:r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50497C" w:rsidRDefault="0050497C" w:rsidP="00ED6266">
      <w:pPr>
        <w:pStyle w:val="1"/>
        <w:numPr>
          <w:ilvl w:val="0"/>
          <w:numId w:val="21"/>
        </w:numPr>
        <w:tabs>
          <w:tab w:val="left" w:pos="433"/>
        </w:tabs>
        <w:spacing w:before="0" w:line="240" w:lineRule="auto"/>
        <w:ind w:right="20"/>
        <w:jc w:val="both"/>
      </w:pPr>
      <w:r>
        <w:t>критичность мышления, умение распознавать логически некорректные высказ</w:t>
      </w:r>
      <w:r>
        <w:t>ы</w:t>
      </w:r>
      <w:r>
        <w:t>вания, отличать гипотезу от факта;</w:t>
      </w:r>
    </w:p>
    <w:p w:rsidR="0050497C" w:rsidRDefault="0050497C" w:rsidP="00ED6266">
      <w:pPr>
        <w:pStyle w:val="1"/>
        <w:numPr>
          <w:ilvl w:val="0"/>
          <w:numId w:val="21"/>
        </w:numPr>
        <w:tabs>
          <w:tab w:val="left" w:pos="433"/>
        </w:tabs>
        <w:spacing w:before="0" w:line="240" w:lineRule="auto"/>
        <w:ind w:right="20"/>
        <w:jc w:val="both"/>
      </w:pPr>
      <w:r>
        <w:lastRenderedPageBreak/>
        <w:t>креативность мышления, инициатива, находчивость, активность при решении а</w:t>
      </w:r>
      <w:r>
        <w:t>л</w:t>
      </w:r>
      <w:r>
        <w:t>гебраических задач;</w:t>
      </w:r>
    </w:p>
    <w:p w:rsidR="0050497C" w:rsidRDefault="0050497C" w:rsidP="00ED6266">
      <w:pPr>
        <w:pStyle w:val="1"/>
        <w:numPr>
          <w:ilvl w:val="0"/>
          <w:numId w:val="21"/>
        </w:numPr>
        <w:tabs>
          <w:tab w:val="left" w:pos="433"/>
        </w:tabs>
        <w:spacing w:before="0" w:line="240" w:lineRule="auto"/>
        <w:ind w:right="20"/>
        <w:jc w:val="both"/>
      </w:pPr>
      <w:r>
        <w:t>умение контролировать процесс и результат учебной математической деятельн</w:t>
      </w:r>
      <w:r>
        <w:t>о</w:t>
      </w:r>
      <w:r>
        <w:t>сти;</w:t>
      </w:r>
    </w:p>
    <w:p w:rsidR="0050497C" w:rsidRDefault="0050497C" w:rsidP="00ED6266">
      <w:pPr>
        <w:pStyle w:val="1"/>
        <w:numPr>
          <w:ilvl w:val="0"/>
          <w:numId w:val="21"/>
        </w:numPr>
        <w:tabs>
          <w:tab w:val="left" w:pos="433"/>
        </w:tabs>
        <w:spacing w:before="0" w:line="240" w:lineRule="auto"/>
        <w:ind w:right="20"/>
        <w:jc w:val="both"/>
      </w:pPr>
      <w:r>
        <w:t>способность к эмоциональному восприятию математических объектов, задач, решений, рассуждений.</w:t>
      </w:r>
    </w:p>
    <w:p w:rsidR="0050497C" w:rsidRPr="00ED6266" w:rsidRDefault="0050497C" w:rsidP="0050497C">
      <w:pPr>
        <w:pStyle w:val="50"/>
        <w:numPr>
          <w:ilvl w:val="0"/>
          <w:numId w:val="16"/>
        </w:numPr>
        <w:spacing w:before="0" w:after="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626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D6266">
        <w:rPr>
          <w:rFonts w:ascii="Times New Roman" w:hAnsi="Times New Roman" w:cs="Times New Roman"/>
          <w:b/>
          <w:sz w:val="24"/>
          <w:szCs w:val="24"/>
        </w:rPr>
        <w:t>:</w:t>
      </w:r>
    </w:p>
    <w:p w:rsidR="0050497C" w:rsidRDefault="0050497C" w:rsidP="00660D03">
      <w:pPr>
        <w:pStyle w:val="1"/>
        <w:numPr>
          <w:ilvl w:val="0"/>
          <w:numId w:val="21"/>
        </w:numPr>
        <w:tabs>
          <w:tab w:val="left" w:pos="433"/>
        </w:tabs>
        <w:spacing w:before="0" w:line="240" w:lineRule="auto"/>
        <w:ind w:right="20"/>
        <w:jc w:val="both"/>
      </w:pPr>
      <w: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</w:t>
      </w:r>
      <w:r>
        <w:t>а</w:t>
      </w:r>
      <w:r>
        <w:t>тельных задач;</w:t>
      </w:r>
    </w:p>
    <w:p w:rsidR="0050497C" w:rsidRDefault="0050497C" w:rsidP="00660D03">
      <w:pPr>
        <w:pStyle w:val="1"/>
        <w:numPr>
          <w:ilvl w:val="0"/>
          <w:numId w:val="21"/>
        </w:numPr>
        <w:tabs>
          <w:tab w:val="left" w:pos="433"/>
        </w:tabs>
        <w:spacing w:before="0" w:line="240" w:lineRule="auto"/>
        <w:ind w:right="20"/>
        <w:jc w:val="both"/>
      </w:pPr>
      <w: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50497C" w:rsidRDefault="0050497C" w:rsidP="00660D03">
      <w:pPr>
        <w:pStyle w:val="1"/>
        <w:numPr>
          <w:ilvl w:val="0"/>
          <w:numId w:val="21"/>
        </w:numPr>
        <w:tabs>
          <w:tab w:val="left" w:pos="433"/>
        </w:tabs>
        <w:spacing w:before="0" w:line="240" w:lineRule="auto"/>
        <w:ind w:right="20"/>
        <w:jc w:val="both"/>
      </w:pPr>
      <w:r>
        <w:t>умение адекватно оценивать правильность или ошибочность выполнения уче</w:t>
      </w:r>
      <w:r>
        <w:t>б</w:t>
      </w:r>
      <w:r>
        <w:t>ной задачи, её объективную трудность и собственные возможности её решения;</w:t>
      </w:r>
    </w:p>
    <w:p w:rsidR="0050497C" w:rsidRDefault="0050497C" w:rsidP="00660D03">
      <w:pPr>
        <w:pStyle w:val="1"/>
        <w:numPr>
          <w:ilvl w:val="0"/>
          <w:numId w:val="21"/>
        </w:numPr>
        <w:tabs>
          <w:tab w:val="left" w:pos="433"/>
        </w:tabs>
        <w:spacing w:before="0" w:line="240" w:lineRule="auto"/>
        <w:ind w:right="20"/>
        <w:jc w:val="both"/>
      </w:pPr>
      <w: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</w:t>
      </w:r>
      <w:r>
        <w:t>а</w:t>
      </w:r>
      <w:r>
        <w:t xml:space="preserve">ний и критериев, установления </w:t>
      </w:r>
      <w:proofErr w:type="spellStart"/>
      <w:proofErr w:type="gramStart"/>
      <w:r>
        <w:t>родо</w:t>
      </w:r>
      <w:proofErr w:type="spellEnd"/>
      <w:r>
        <w:t>-видовых</w:t>
      </w:r>
      <w:proofErr w:type="gramEnd"/>
      <w:r>
        <w:t xml:space="preserve"> связей;</w:t>
      </w:r>
    </w:p>
    <w:p w:rsidR="0050497C" w:rsidRDefault="0050497C" w:rsidP="00660D03">
      <w:pPr>
        <w:pStyle w:val="1"/>
        <w:numPr>
          <w:ilvl w:val="0"/>
          <w:numId w:val="21"/>
        </w:numPr>
        <w:tabs>
          <w:tab w:val="left" w:pos="433"/>
        </w:tabs>
        <w:spacing w:before="0" w:line="240" w:lineRule="auto"/>
        <w:ind w:right="20"/>
        <w:jc w:val="both"/>
      </w:pPr>
      <w:r>
        <w:t xml:space="preserve">умение устанавливать причинно-следственные связи; строить </w:t>
      </w:r>
      <w:proofErr w:type="gramStart"/>
      <w:r>
        <w:t>логическое ра</w:t>
      </w:r>
      <w:r>
        <w:t>с</w:t>
      </w:r>
      <w:r>
        <w:t>суждение</w:t>
      </w:r>
      <w:proofErr w:type="gramEnd"/>
      <w:r>
        <w:t>, умозаключение (индуктивное, дедуктивное и по аналогии) и выводы;</w:t>
      </w:r>
    </w:p>
    <w:p w:rsidR="0050497C" w:rsidRDefault="0050497C" w:rsidP="00660D03">
      <w:pPr>
        <w:pStyle w:val="1"/>
        <w:numPr>
          <w:ilvl w:val="0"/>
          <w:numId w:val="21"/>
        </w:numPr>
        <w:tabs>
          <w:tab w:val="left" w:pos="433"/>
        </w:tabs>
        <w:spacing w:before="0" w:line="240" w:lineRule="auto"/>
        <w:ind w:right="20"/>
        <w:jc w:val="both"/>
      </w:pPr>
      <w:r>
        <w:t>умение создавать, применять и преобразовывать знаков</w:t>
      </w:r>
      <w:proofErr w:type="gramStart"/>
      <w:r>
        <w:t>о-</w:t>
      </w:r>
      <w:proofErr w:type="gramEnd"/>
      <w:r>
        <w:t xml:space="preserve"> символические сре</w:t>
      </w:r>
      <w:r>
        <w:t>д</w:t>
      </w:r>
      <w:r>
        <w:t>ства, модели и схемы для решения учебных и познавательных задач;</w:t>
      </w:r>
    </w:p>
    <w:p w:rsidR="0050497C" w:rsidRDefault="0050497C" w:rsidP="00660D03">
      <w:pPr>
        <w:pStyle w:val="1"/>
        <w:numPr>
          <w:ilvl w:val="0"/>
          <w:numId w:val="21"/>
        </w:numPr>
        <w:tabs>
          <w:tab w:val="left" w:pos="433"/>
        </w:tabs>
        <w:spacing w:before="0" w:line="240" w:lineRule="auto"/>
        <w:ind w:right="20"/>
        <w:jc w:val="both"/>
      </w:pPr>
      <w:r>
        <w:t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</w:t>
      </w:r>
      <w:r>
        <w:t>т</w:t>
      </w:r>
      <w:r>
        <w:t>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</w:t>
      </w:r>
      <w:r>
        <w:t>н</w:t>
      </w:r>
      <w:r>
        <w:t>тересов; слушать партнёра; формулировать, аргументировать и отстаивать своё мн</w:t>
      </w:r>
      <w:r>
        <w:t>е</w:t>
      </w:r>
      <w:r>
        <w:t>ние;</w:t>
      </w:r>
    </w:p>
    <w:p w:rsidR="0050497C" w:rsidRDefault="0050497C" w:rsidP="00660D03">
      <w:pPr>
        <w:pStyle w:val="1"/>
        <w:numPr>
          <w:ilvl w:val="0"/>
          <w:numId w:val="21"/>
        </w:numPr>
        <w:tabs>
          <w:tab w:val="left" w:pos="433"/>
        </w:tabs>
        <w:spacing w:before="0" w:line="240" w:lineRule="auto"/>
        <w:ind w:right="20"/>
        <w:jc w:val="both"/>
      </w:pPr>
      <w:proofErr w:type="spellStart"/>
      <w:r>
        <w:t>сформированность</w:t>
      </w:r>
      <w:proofErr w:type="spellEnd"/>
      <w:r>
        <w:t xml:space="preserve"> учебной и </w:t>
      </w:r>
      <w:proofErr w:type="spellStart"/>
      <w:r>
        <w:t>общепользовательской</w:t>
      </w:r>
      <w:proofErr w:type="spellEnd"/>
      <w:r>
        <w:t xml:space="preserve"> компетентности в области использования информационно-коммуникационных технологий (ИК</w:t>
      </w:r>
      <w:proofErr w:type="gramStart"/>
      <w:r>
        <w:t>Т-</w:t>
      </w:r>
      <w:proofErr w:type="gramEnd"/>
      <w:r w:rsidR="00660D03">
        <w:t xml:space="preserve"> </w:t>
      </w:r>
      <w:r>
        <w:t>компетентн</w:t>
      </w:r>
      <w:r>
        <w:t>о</w:t>
      </w:r>
      <w:r>
        <w:t>сти);</w:t>
      </w:r>
    </w:p>
    <w:p w:rsidR="0050497C" w:rsidRDefault="0050497C" w:rsidP="00660D03">
      <w:pPr>
        <w:pStyle w:val="1"/>
        <w:numPr>
          <w:ilvl w:val="0"/>
          <w:numId w:val="21"/>
        </w:numPr>
        <w:tabs>
          <w:tab w:val="left" w:pos="433"/>
        </w:tabs>
        <w:spacing w:before="0" w:line="240" w:lineRule="auto"/>
        <w:ind w:right="20"/>
        <w:jc w:val="both"/>
      </w:pPr>
      <w:r>
        <w:t>первоначальные представления об идеях и о методах математики как об униве</w:t>
      </w:r>
      <w:r>
        <w:t>р</w:t>
      </w:r>
      <w:r>
        <w:t>сальном языке науки и техники, о средстве моделирования явлений и процессов;</w:t>
      </w:r>
    </w:p>
    <w:p w:rsidR="0050497C" w:rsidRDefault="0050497C" w:rsidP="00660D03">
      <w:pPr>
        <w:pStyle w:val="1"/>
        <w:numPr>
          <w:ilvl w:val="0"/>
          <w:numId w:val="21"/>
        </w:numPr>
        <w:tabs>
          <w:tab w:val="left" w:pos="433"/>
        </w:tabs>
        <w:spacing w:before="0" w:line="240" w:lineRule="auto"/>
        <w:ind w:right="20"/>
        <w:jc w:val="both"/>
      </w:pPr>
      <w:r>
        <w:t>умение видеть математическую задачу в контексте проблемной ситуации в др</w:t>
      </w:r>
      <w:r>
        <w:t>у</w:t>
      </w:r>
      <w:r>
        <w:t>гих дисциплинах, в окружающей жизни;</w:t>
      </w:r>
    </w:p>
    <w:p w:rsidR="0050497C" w:rsidRDefault="0050497C" w:rsidP="00660D03">
      <w:pPr>
        <w:pStyle w:val="1"/>
        <w:numPr>
          <w:ilvl w:val="0"/>
          <w:numId w:val="21"/>
        </w:numPr>
        <w:tabs>
          <w:tab w:val="left" w:pos="433"/>
        </w:tabs>
        <w:spacing w:before="0" w:line="240" w:lineRule="auto"/>
        <w:ind w:right="20"/>
        <w:jc w:val="both"/>
      </w:pPr>
      <w:r>
        <w:t>умение находить в различных источниках информацию, необходимую для реш</w:t>
      </w:r>
      <w:r>
        <w:t>е</w:t>
      </w:r>
      <w:r>
        <w:t>ния математических проблем, и представлять её в понятной форме; принимать реш</w:t>
      </w:r>
      <w:r>
        <w:t>е</w:t>
      </w:r>
      <w:r>
        <w:t>ние в условиях неполной и избыточной, точной и вероятностной информ</w:t>
      </w:r>
      <w:r>
        <w:t>а</w:t>
      </w:r>
      <w:r>
        <w:t>ции;</w:t>
      </w:r>
    </w:p>
    <w:p w:rsidR="0050497C" w:rsidRDefault="0050497C" w:rsidP="00660D03">
      <w:pPr>
        <w:pStyle w:val="1"/>
        <w:numPr>
          <w:ilvl w:val="0"/>
          <w:numId w:val="21"/>
        </w:numPr>
        <w:tabs>
          <w:tab w:val="left" w:pos="433"/>
        </w:tabs>
        <w:spacing w:before="0" w:line="240" w:lineRule="auto"/>
        <w:ind w:right="20"/>
        <w:jc w:val="both"/>
      </w:pPr>
      <w: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50497C" w:rsidRDefault="0050497C" w:rsidP="00660D03">
      <w:pPr>
        <w:pStyle w:val="1"/>
        <w:numPr>
          <w:ilvl w:val="0"/>
          <w:numId w:val="21"/>
        </w:numPr>
        <w:tabs>
          <w:tab w:val="left" w:pos="433"/>
        </w:tabs>
        <w:spacing w:before="0" w:line="240" w:lineRule="auto"/>
        <w:ind w:right="20"/>
        <w:jc w:val="both"/>
      </w:pPr>
      <w:r>
        <w:t>умение выдвигать гипотезы при решении учебных задач и понимать необход</w:t>
      </w:r>
      <w:r>
        <w:t>и</w:t>
      </w:r>
      <w:r>
        <w:t>мость их проверки;</w:t>
      </w:r>
    </w:p>
    <w:p w:rsidR="0050497C" w:rsidRDefault="0050497C" w:rsidP="00660D03">
      <w:pPr>
        <w:pStyle w:val="1"/>
        <w:numPr>
          <w:ilvl w:val="0"/>
          <w:numId w:val="21"/>
        </w:numPr>
        <w:tabs>
          <w:tab w:val="left" w:pos="433"/>
        </w:tabs>
        <w:spacing w:before="0" w:line="240" w:lineRule="auto"/>
        <w:ind w:right="20"/>
        <w:jc w:val="both"/>
      </w:pPr>
      <w:r>
        <w:t>умение применять индуктивные и дедуктивные способы рассуждений, видеть различные стратегии решения задач;</w:t>
      </w:r>
    </w:p>
    <w:p w:rsidR="0050497C" w:rsidRDefault="0050497C" w:rsidP="00660D03">
      <w:pPr>
        <w:pStyle w:val="1"/>
        <w:numPr>
          <w:ilvl w:val="0"/>
          <w:numId w:val="21"/>
        </w:numPr>
        <w:tabs>
          <w:tab w:val="left" w:pos="433"/>
        </w:tabs>
        <w:spacing w:before="0" w:line="240" w:lineRule="auto"/>
        <w:ind w:right="20"/>
        <w:jc w:val="both"/>
      </w:pPr>
      <w:r>
        <w:t>понимание сущности алгоритмических предписаний и умение действовать в с</w:t>
      </w:r>
      <w:r>
        <w:t>о</w:t>
      </w:r>
      <w:r>
        <w:t>ответствии с предложенным алгоритмом;</w:t>
      </w:r>
    </w:p>
    <w:p w:rsidR="0050497C" w:rsidRDefault="0050497C" w:rsidP="00660D03">
      <w:pPr>
        <w:pStyle w:val="1"/>
        <w:numPr>
          <w:ilvl w:val="0"/>
          <w:numId w:val="21"/>
        </w:numPr>
        <w:tabs>
          <w:tab w:val="left" w:pos="433"/>
        </w:tabs>
        <w:spacing w:before="0" w:line="240" w:lineRule="auto"/>
        <w:ind w:right="20"/>
        <w:jc w:val="both"/>
      </w:pPr>
      <w:r>
        <w:t>умение самостоятельно ставить цели, выбирать и создавать алгоритмы для реш</w:t>
      </w:r>
      <w:r>
        <w:t>е</w:t>
      </w:r>
      <w:r>
        <w:t>ния учебных математических проблем;</w:t>
      </w:r>
    </w:p>
    <w:p w:rsidR="0050497C" w:rsidRDefault="0050497C" w:rsidP="00660D03">
      <w:pPr>
        <w:pStyle w:val="1"/>
        <w:numPr>
          <w:ilvl w:val="0"/>
          <w:numId w:val="21"/>
        </w:numPr>
        <w:tabs>
          <w:tab w:val="left" w:pos="433"/>
        </w:tabs>
        <w:spacing w:before="0" w:line="240" w:lineRule="auto"/>
        <w:ind w:right="20"/>
        <w:jc w:val="both"/>
      </w:pPr>
      <w:r>
        <w:t>умение планировать и осуществлять деятельность, направленную на решение з</w:t>
      </w:r>
      <w:r>
        <w:t>а</w:t>
      </w:r>
      <w:r>
        <w:t>дач исследовательского характера.</w:t>
      </w:r>
    </w:p>
    <w:p w:rsidR="0050497C" w:rsidRPr="00660D03" w:rsidRDefault="0050497C" w:rsidP="0050497C">
      <w:pPr>
        <w:pStyle w:val="50"/>
        <w:numPr>
          <w:ilvl w:val="0"/>
          <w:numId w:val="16"/>
        </w:numPr>
        <w:spacing w:before="0" w:after="43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D03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50497C" w:rsidRDefault="0050497C" w:rsidP="0050497C">
      <w:pPr>
        <w:pStyle w:val="1"/>
        <w:numPr>
          <w:ilvl w:val="0"/>
          <w:numId w:val="21"/>
        </w:numPr>
        <w:tabs>
          <w:tab w:val="left" w:pos="433"/>
        </w:tabs>
        <w:spacing w:before="0" w:line="240" w:lineRule="auto"/>
        <w:ind w:right="20"/>
        <w:jc w:val="both"/>
      </w:pPr>
      <w:r>
        <w:t>умение работать с математическим текстом (структурирование, извлечение нео</w:t>
      </w:r>
      <w:r>
        <w:t>б</w:t>
      </w:r>
      <w:r>
        <w:t>ходимой информации), точно и грамотно выражать свои мысли в устной и письме</w:t>
      </w:r>
      <w:r>
        <w:t>н</w:t>
      </w:r>
      <w:r>
        <w:lastRenderedPageBreak/>
        <w:t>ной речи, применяя математическую терминологию и символику, использовать ра</w:t>
      </w:r>
      <w:r>
        <w:t>з</w:t>
      </w:r>
      <w:r>
        <w:t>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50497C" w:rsidRDefault="0050497C" w:rsidP="0050497C">
      <w:pPr>
        <w:pStyle w:val="1"/>
        <w:numPr>
          <w:ilvl w:val="0"/>
          <w:numId w:val="21"/>
        </w:numPr>
        <w:tabs>
          <w:tab w:val="left" w:pos="433"/>
        </w:tabs>
        <w:spacing w:before="0" w:line="240" w:lineRule="auto"/>
        <w:ind w:right="20"/>
        <w:jc w:val="both"/>
      </w:pPr>
      <w:r>
        <w:t>владение базовым понятийным аппаратом: иметь представление о числе, влад</w:t>
      </w:r>
      <w:r>
        <w:t>е</w:t>
      </w:r>
      <w:r>
        <w:t>ние символьным языком алгебры, знание элементарных функциональных зависим</w:t>
      </w:r>
      <w:r>
        <w:t>о</w:t>
      </w:r>
      <w:r>
        <w:t>стей, формирование представлений о статистических закономерностях в р</w:t>
      </w:r>
      <w:r>
        <w:t>е</w:t>
      </w:r>
      <w:r>
        <w:t>альном мире и о различных способах их изучения, об особенностях выводов и прогнозов, н</w:t>
      </w:r>
      <w:r>
        <w:t>о</w:t>
      </w:r>
      <w:r>
        <w:t>сящих вероятностный характер;</w:t>
      </w:r>
    </w:p>
    <w:p w:rsidR="0050497C" w:rsidRDefault="0050497C" w:rsidP="0050497C">
      <w:pPr>
        <w:pStyle w:val="1"/>
        <w:numPr>
          <w:ilvl w:val="0"/>
          <w:numId w:val="21"/>
        </w:numPr>
        <w:tabs>
          <w:tab w:val="left" w:pos="433"/>
        </w:tabs>
        <w:spacing w:before="0" w:line="240" w:lineRule="auto"/>
        <w:ind w:right="20"/>
        <w:jc w:val="both"/>
      </w:pPr>
      <w:r>
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50497C" w:rsidRDefault="0050497C" w:rsidP="0050497C">
      <w:pPr>
        <w:pStyle w:val="1"/>
        <w:numPr>
          <w:ilvl w:val="0"/>
          <w:numId w:val="21"/>
        </w:numPr>
        <w:tabs>
          <w:tab w:val="left" w:pos="394"/>
        </w:tabs>
        <w:spacing w:before="0" w:line="240" w:lineRule="auto"/>
        <w:ind w:right="20"/>
        <w:jc w:val="both"/>
      </w:pPr>
      <w:r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</w:t>
      </w:r>
      <w:r>
        <w:t>а</w:t>
      </w:r>
      <w:r>
        <w:t>ев и эксперимента;</w:t>
      </w:r>
    </w:p>
    <w:p w:rsidR="0050497C" w:rsidRDefault="0050497C" w:rsidP="0050497C">
      <w:pPr>
        <w:pStyle w:val="1"/>
        <w:numPr>
          <w:ilvl w:val="0"/>
          <w:numId w:val="21"/>
        </w:numPr>
        <w:tabs>
          <w:tab w:val="left" w:pos="394"/>
        </w:tabs>
        <w:spacing w:before="0" w:line="240" w:lineRule="auto"/>
        <w:ind w:right="20"/>
        <w:jc w:val="both"/>
      </w:pPr>
      <w:r>
        <w:t>умение решать линейные и квадратные уравнения и неравенства, а также прив</w:t>
      </w:r>
      <w:r>
        <w:t>о</w:t>
      </w:r>
      <w:r>
        <w:t>димые к ним уравнения, неравенства, системы; применять графические представл</w:t>
      </w:r>
      <w:r>
        <w:t>е</w:t>
      </w:r>
      <w:r>
        <w:t>ния для решения и исследования уравнений, неравенств, систем; применять получе</w:t>
      </w:r>
      <w:r>
        <w:t>н</w:t>
      </w:r>
      <w:r>
        <w:t>ные умения для решения задач из математики, смежных предметов, практики;</w:t>
      </w:r>
    </w:p>
    <w:p w:rsidR="0050497C" w:rsidRDefault="0050497C" w:rsidP="0050497C">
      <w:pPr>
        <w:pStyle w:val="1"/>
        <w:numPr>
          <w:ilvl w:val="0"/>
          <w:numId w:val="21"/>
        </w:numPr>
        <w:tabs>
          <w:tab w:val="left" w:pos="394"/>
        </w:tabs>
        <w:spacing w:before="0" w:line="240" w:lineRule="auto"/>
        <w:ind w:right="20"/>
        <w:jc w:val="both"/>
      </w:pPr>
      <w:r>
        <w:t>овладение системой функциональных понятий, функциональным языком и си</w:t>
      </w:r>
      <w:r>
        <w:t>м</w:t>
      </w:r>
      <w:r>
        <w:t>воликой, умение строить графики функций, описывать их свойства, использовать функционально-графические представления для описания и анализа математич</w:t>
      </w:r>
      <w:r>
        <w:t>е</w:t>
      </w:r>
      <w:r>
        <w:t>ских задач и реальных зависимостей;</w:t>
      </w:r>
    </w:p>
    <w:p w:rsidR="0050497C" w:rsidRDefault="0050497C" w:rsidP="0050497C">
      <w:pPr>
        <w:pStyle w:val="1"/>
        <w:numPr>
          <w:ilvl w:val="0"/>
          <w:numId w:val="21"/>
        </w:numPr>
        <w:tabs>
          <w:tab w:val="left" w:pos="394"/>
        </w:tabs>
        <w:spacing w:before="0" w:line="240" w:lineRule="auto"/>
        <w:ind w:right="20"/>
        <w:jc w:val="both"/>
      </w:pPr>
      <w:r>
        <w:t>овладение основными способами представления и анализа статистических да</w:t>
      </w:r>
      <w:r>
        <w:t>н</w:t>
      </w:r>
      <w:r>
        <w:t>ных; умение решать задачи на нахождение частоты и вероятности случайных соб</w:t>
      </w:r>
      <w:r>
        <w:t>ы</w:t>
      </w:r>
      <w:r>
        <w:t>тий;</w:t>
      </w:r>
    </w:p>
    <w:p w:rsidR="0050497C" w:rsidRDefault="0050497C" w:rsidP="0050497C">
      <w:pPr>
        <w:pStyle w:val="1"/>
        <w:numPr>
          <w:ilvl w:val="0"/>
          <w:numId w:val="21"/>
        </w:numPr>
        <w:tabs>
          <w:tab w:val="left" w:pos="394"/>
        </w:tabs>
        <w:spacing w:before="0" w:after="302" w:line="240" w:lineRule="auto"/>
        <w:ind w:right="20"/>
        <w:jc w:val="both"/>
      </w:pPr>
      <w:r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</w:t>
      </w:r>
      <w:r>
        <w:t>н</w:t>
      </w:r>
      <w:r>
        <w:t>ному применению известных алгоритмов.</w:t>
      </w:r>
    </w:p>
    <w:p w:rsidR="00AE3CBE" w:rsidRPr="001F36DA" w:rsidRDefault="00AE3CBE" w:rsidP="0050497C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E3CBE" w:rsidRPr="001F36DA" w:rsidSect="00A14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8E9"/>
    <w:multiLevelType w:val="hybridMultilevel"/>
    <w:tmpl w:val="67C2E7F4"/>
    <w:lvl w:ilvl="0" w:tplc="B4B618A2">
      <w:start w:val="1"/>
      <w:numFmt w:val="decimal"/>
      <w:lvlText w:val="%1)"/>
      <w:lvlJc w:val="left"/>
      <w:pPr>
        <w:ind w:left="700" w:hanging="360"/>
      </w:p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>
      <w:start w:val="1"/>
      <w:numFmt w:val="lowerRoman"/>
      <w:lvlText w:val="%3."/>
      <w:lvlJc w:val="right"/>
      <w:pPr>
        <w:ind w:left="2140" w:hanging="180"/>
      </w:pPr>
    </w:lvl>
    <w:lvl w:ilvl="3" w:tplc="0419000F">
      <w:start w:val="1"/>
      <w:numFmt w:val="decimal"/>
      <w:lvlText w:val="%4."/>
      <w:lvlJc w:val="left"/>
      <w:pPr>
        <w:ind w:left="2860" w:hanging="360"/>
      </w:pPr>
    </w:lvl>
    <w:lvl w:ilvl="4" w:tplc="04190019">
      <w:start w:val="1"/>
      <w:numFmt w:val="lowerLetter"/>
      <w:lvlText w:val="%5."/>
      <w:lvlJc w:val="left"/>
      <w:pPr>
        <w:ind w:left="3580" w:hanging="360"/>
      </w:pPr>
    </w:lvl>
    <w:lvl w:ilvl="5" w:tplc="0419001B">
      <w:start w:val="1"/>
      <w:numFmt w:val="lowerRoman"/>
      <w:lvlText w:val="%6."/>
      <w:lvlJc w:val="right"/>
      <w:pPr>
        <w:ind w:left="4300" w:hanging="180"/>
      </w:pPr>
    </w:lvl>
    <w:lvl w:ilvl="6" w:tplc="0419000F">
      <w:start w:val="1"/>
      <w:numFmt w:val="decimal"/>
      <w:lvlText w:val="%7."/>
      <w:lvlJc w:val="left"/>
      <w:pPr>
        <w:ind w:left="5020" w:hanging="360"/>
      </w:pPr>
    </w:lvl>
    <w:lvl w:ilvl="7" w:tplc="04190019">
      <w:start w:val="1"/>
      <w:numFmt w:val="lowerLetter"/>
      <w:lvlText w:val="%8."/>
      <w:lvlJc w:val="left"/>
      <w:pPr>
        <w:ind w:left="5740" w:hanging="360"/>
      </w:pPr>
    </w:lvl>
    <w:lvl w:ilvl="8" w:tplc="0419001B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09B23489"/>
    <w:multiLevelType w:val="hybridMultilevel"/>
    <w:tmpl w:val="B0EE3456"/>
    <w:lvl w:ilvl="0" w:tplc="9A74F7D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581A7A"/>
    <w:multiLevelType w:val="hybridMultilevel"/>
    <w:tmpl w:val="EF9001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17C3C"/>
    <w:multiLevelType w:val="hybridMultilevel"/>
    <w:tmpl w:val="8BC20E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75FA2"/>
    <w:multiLevelType w:val="hybridMultilevel"/>
    <w:tmpl w:val="37867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30C21"/>
    <w:multiLevelType w:val="hybridMultilevel"/>
    <w:tmpl w:val="F8C42A06"/>
    <w:lvl w:ilvl="0" w:tplc="ACF230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42ECC"/>
    <w:multiLevelType w:val="hybridMultilevel"/>
    <w:tmpl w:val="2B247BF4"/>
    <w:lvl w:ilvl="0" w:tplc="0B621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D09C9"/>
    <w:multiLevelType w:val="hybridMultilevel"/>
    <w:tmpl w:val="282EC58C"/>
    <w:lvl w:ilvl="0" w:tplc="ACF230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5339B"/>
    <w:multiLevelType w:val="hybridMultilevel"/>
    <w:tmpl w:val="383CB63E"/>
    <w:lvl w:ilvl="0" w:tplc="ACF230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B455DE"/>
    <w:multiLevelType w:val="hybridMultilevel"/>
    <w:tmpl w:val="D99CC9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135E81"/>
    <w:multiLevelType w:val="multilevel"/>
    <w:tmpl w:val="7A0A339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4E472E69"/>
    <w:multiLevelType w:val="multilevel"/>
    <w:tmpl w:val="7A0A339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>
    <w:nsid w:val="51765E1C"/>
    <w:multiLevelType w:val="hybridMultilevel"/>
    <w:tmpl w:val="DFFC722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722ED0"/>
    <w:multiLevelType w:val="hybridMultilevel"/>
    <w:tmpl w:val="42EE18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7A4B2A"/>
    <w:multiLevelType w:val="multilevel"/>
    <w:tmpl w:val="B71AE54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">
    <w:nsid w:val="5D9206CA"/>
    <w:multiLevelType w:val="hybridMultilevel"/>
    <w:tmpl w:val="6778FF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C7B0344"/>
    <w:multiLevelType w:val="hybridMultilevel"/>
    <w:tmpl w:val="A9AEED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DB496A"/>
    <w:multiLevelType w:val="multilevel"/>
    <w:tmpl w:val="7A0A339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">
    <w:nsid w:val="79A9145E"/>
    <w:multiLevelType w:val="hybridMultilevel"/>
    <w:tmpl w:val="428EC586"/>
    <w:lvl w:ilvl="0" w:tplc="ACF230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274F84"/>
    <w:multiLevelType w:val="hybridMultilevel"/>
    <w:tmpl w:val="449EDB7E"/>
    <w:lvl w:ilvl="0" w:tplc="ACF230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B621F5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6"/>
  </w:num>
  <w:num w:numId="5">
    <w:abstractNumId w:val="15"/>
  </w:num>
  <w:num w:numId="6">
    <w:abstractNumId w:val="4"/>
  </w:num>
  <w:num w:numId="7">
    <w:abstractNumId w:val="3"/>
  </w:num>
  <w:num w:numId="8">
    <w:abstractNumId w:val="12"/>
  </w:num>
  <w:num w:numId="9">
    <w:abstractNumId w:val="1"/>
  </w:num>
  <w:num w:numId="10">
    <w:abstractNumId w:val="7"/>
  </w:num>
  <w:num w:numId="11">
    <w:abstractNumId w:val="18"/>
  </w:num>
  <w:num w:numId="12">
    <w:abstractNumId w:val="5"/>
  </w:num>
  <w:num w:numId="13">
    <w:abstractNumId w:val="8"/>
  </w:num>
  <w:num w:numId="14">
    <w:abstractNumId w:val="19"/>
  </w:num>
  <w:num w:numId="15">
    <w:abstractNumId w:val="6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AE3CBE"/>
    <w:rsid w:val="00017F55"/>
    <w:rsid w:val="000210E3"/>
    <w:rsid w:val="00021531"/>
    <w:rsid w:val="00022F8F"/>
    <w:rsid w:val="00030A23"/>
    <w:rsid w:val="0003384A"/>
    <w:rsid w:val="0003475A"/>
    <w:rsid w:val="00036BC2"/>
    <w:rsid w:val="000372FA"/>
    <w:rsid w:val="000566AD"/>
    <w:rsid w:val="000570EC"/>
    <w:rsid w:val="00057226"/>
    <w:rsid w:val="000600B4"/>
    <w:rsid w:val="00073FDB"/>
    <w:rsid w:val="00074658"/>
    <w:rsid w:val="00074B50"/>
    <w:rsid w:val="00083E41"/>
    <w:rsid w:val="000840D7"/>
    <w:rsid w:val="00084ADA"/>
    <w:rsid w:val="00086D07"/>
    <w:rsid w:val="00087329"/>
    <w:rsid w:val="000915E7"/>
    <w:rsid w:val="00093AC8"/>
    <w:rsid w:val="000A6AD9"/>
    <w:rsid w:val="000A7A36"/>
    <w:rsid w:val="000C46DD"/>
    <w:rsid w:val="000C55A8"/>
    <w:rsid w:val="000E4077"/>
    <w:rsid w:val="000E6141"/>
    <w:rsid w:val="000F58A0"/>
    <w:rsid w:val="000F5951"/>
    <w:rsid w:val="000F7243"/>
    <w:rsid w:val="00104565"/>
    <w:rsid w:val="00106FDB"/>
    <w:rsid w:val="00107CFF"/>
    <w:rsid w:val="001118AE"/>
    <w:rsid w:val="00111ABC"/>
    <w:rsid w:val="0012197B"/>
    <w:rsid w:val="00131BC1"/>
    <w:rsid w:val="00132813"/>
    <w:rsid w:val="00133E27"/>
    <w:rsid w:val="00134477"/>
    <w:rsid w:val="00136C7D"/>
    <w:rsid w:val="00141E08"/>
    <w:rsid w:val="00141E68"/>
    <w:rsid w:val="001425B9"/>
    <w:rsid w:val="001433FA"/>
    <w:rsid w:val="00155DEF"/>
    <w:rsid w:val="00157986"/>
    <w:rsid w:val="00176EC7"/>
    <w:rsid w:val="001819B3"/>
    <w:rsid w:val="001833B0"/>
    <w:rsid w:val="00195384"/>
    <w:rsid w:val="00196A9F"/>
    <w:rsid w:val="001A047D"/>
    <w:rsid w:val="001A1A01"/>
    <w:rsid w:val="001B5E44"/>
    <w:rsid w:val="001C015D"/>
    <w:rsid w:val="001C0C1C"/>
    <w:rsid w:val="001C2A65"/>
    <w:rsid w:val="001C2B31"/>
    <w:rsid w:val="001C304A"/>
    <w:rsid w:val="001D70AD"/>
    <w:rsid w:val="001E199E"/>
    <w:rsid w:val="001E33D0"/>
    <w:rsid w:val="001E55CA"/>
    <w:rsid w:val="001F18FE"/>
    <w:rsid w:val="001F36DA"/>
    <w:rsid w:val="001F4012"/>
    <w:rsid w:val="00201976"/>
    <w:rsid w:val="002019AE"/>
    <w:rsid w:val="00202625"/>
    <w:rsid w:val="00203F1F"/>
    <w:rsid w:val="002067AB"/>
    <w:rsid w:val="00207383"/>
    <w:rsid w:val="00214758"/>
    <w:rsid w:val="00215A9B"/>
    <w:rsid w:val="002205E6"/>
    <w:rsid w:val="00235BBD"/>
    <w:rsid w:val="00236E60"/>
    <w:rsid w:val="00272133"/>
    <w:rsid w:val="00281DAD"/>
    <w:rsid w:val="00284A33"/>
    <w:rsid w:val="0029118B"/>
    <w:rsid w:val="002B0825"/>
    <w:rsid w:val="002B1726"/>
    <w:rsid w:val="002B5FA9"/>
    <w:rsid w:val="002B6B92"/>
    <w:rsid w:val="002D1E56"/>
    <w:rsid w:val="002D4585"/>
    <w:rsid w:val="002D507A"/>
    <w:rsid w:val="002E0F80"/>
    <w:rsid w:val="002E55F8"/>
    <w:rsid w:val="002E7BA7"/>
    <w:rsid w:val="002F5435"/>
    <w:rsid w:val="002F6A9F"/>
    <w:rsid w:val="00303FC0"/>
    <w:rsid w:val="003068AE"/>
    <w:rsid w:val="00306E97"/>
    <w:rsid w:val="0031141B"/>
    <w:rsid w:val="00311F08"/>
    <w:rsid w:val="00320A1D"/>
    <w:rsid w:val="003223DD"/>
    <w:rsid w:val="00323D18"/>
    <w:rsid w:val="00325157"/>
    <w:rsid w:val="00333BC9"/>
    <w:rsid w:val="003341AA"/>
    <w:rsid w:val="00336A42"/>
    <w:rsid w:val="00342ED8"/>
    <w:rsid w:val="00345C04"/>
    <w:rsid w:val="00347B53"/>
    <w:rsid w:val="00350C09"/>
    <w:rsid w:val="00351137"/>
    <w:rsid w:val="003522F5"/>
    <w:rsid w:val="00355A77"/>
    <w:rsid w:val="003718EC"/>
    <w:rsid w:val="00371DED"/>
    <w:rsid w:val="003926C0"/>
    <w:rsid w:val="00396241"/>
    <w:rsid w:val="003B7276"/>
    <w:rsid w:val="003C123F"/>
    <w:rsid w:val="003D0A55"/>
    <w:rsid w:val="003E3812"/>
    <w:rsid w:val="003E637B"/>
    <w:rsid w:val="003E6EE5"/>
    <w:rsid w:val="003F1041"/>
    <w:rsid w:val="003F3101"/>
    <w:rsid w:val="003F54A1"/>
    <w:rsid w:val="0040509F"/>
    <w:rsid w:val="00406EFF"/>
    <w:rsid w:val="00410E8C"/>
    <w:rsid w:val="0041768F"/>
    <w:rsid w:val="0042197E"/>
    <w:rsid w:val="0043477E"/>
    <w:rsid w:val="00436F1D"/>
    <w:rsid w:val="004466C0"/>
    <w:rsid w:val="0044765D"/>
    <w:rsid w:val="0046062D"/>
    <w:rsid w:val="00462681"/>
    <w:rsid w:val="0046599B"/>
    <w:rsid w:val="0047053B"/>
    <w:rsid w:val="00470D48"/>
    <w:rsid w:val="00474AFB"/>
    <w:rsid w:val="00475DEC"/>
    <w:rsid w:val="00490484"/>
    <w:rsid w:val="00490678"/>
    <w:rsid w:val="004A1300"/>
    <w:rsid w:val="004A5D64"/>
    <w:rsid w:val="004A7F3C"/>
    <w:rsid w:val="004B3BC1"/>
    <w:rsid w:val="004B7DDC"/>
    <w:rsid w:val="004C60A4"/>
    <w:rsid w:val="004D0CB8"/>
    <w:rsid w:val="004D2DC3"/>
    <w:rsid w:val="004D602A"/>
    <w:rsid w:val="004E1BDA"/>
    <w:rsid w:val="004E3624"/>
    <w:rsid w:val="004E591E"/>
    <w:rsid w:val="004F2454"/>
    <w:rsid w:val="0050497C"/>
    <w:rsid w:val="00506D52"/>
    <w:rsid w:val="00510FAC"/>
    <w:rsid w:val="005160E8"/>
    <w:rsid w:val="00525441"/>
    <w:rsid w:val="00531977"/>
    <w:rsid w:val="0053600F"/>
    <w:rsid w:val="00542BC0"/>
    <w:rsid w:val="00545014"/>
    <w:rsid w:val="0054611B"/>
    <w:rsid w:val="00553BC5"/>
    <w:rsid w:val="00554B48"/>
    <w:rsid w:val="00556036"/>
    <w:rsid w:val="00560D2D"/>
    <w:rsid w:val="00561ACB"/>
    <w:rsid w:val="005679A3"/>
    <w:rsid w:val="00574DCF"/>
    <w:rsid w:val="00576039"/>
    <w:rsid w:val="00582528"/>
    <w:rsid w:val="005861AC"/>
    <w:rsid w:val="00586A21"/>
    <w:rsid w:val="0059340C"/>
    <w:rsid w:val="005A0926"/>
    <w:rsid w:val="005A1100"/>
    <w:rsid w:val="005A2377"/>
    <w:rsid w:val="005A4FE1"/>
    <w:rsid w:val="005B20E4"/>
    <w:rsid w:val="005B2DBD"/>
    <w:rsid w:val="005B2EC8"/>
    <w:rsid w:val="005C54E4"/>
    <w:rsid w:val="005E0719"/>
    <w:rsid w:val="005F45FF"/>
    <w:rsid w:val="005F59AE"/>
    <w:rsid w:val="005F6FDA"/>
    <w:rsid w:val="0060470C"/>
    <w:rsid w:val="00605A88"/>
    <w:rsid w:val="006060DC"/>
    <w:rsid w:val="0060795C"/>
    <w:rsid w:val="006156AD"/>
    <w:rsid w:val="00621031"/>
    <w:rsid w:val="00631527"/>
    <w:rsid w:val="00636EEC"/>
    <w:rsid w:val="00637D81"/>
    <w:rsid w:val="00647CE2"/>
    <w:rsid w:val="006519AF"/>
    <w:rsid w:val="00655F64"/>
    <w:rsid w:val="00660D03"/>
    <w:rsid w:val="006714AD"/>
    <w:rsid w:val="0067301D"/>
    <w:rsid w:val="0067460E"/>
    <w:rsid w:val="00682534"/>
    <w:rsid w:val="00683832"/>
    <w:rsid w:val="0069234F"/>
    <w:rsid w:val="00695325"/>
    <w:rsid w:val="006A17C0"/>
    <w:rsid w:val="006B6580"/>
    <w:rsid w:val="006C1E1C"/>
    <w:rsid w:val="006C3431"/>
    <w:rsid w:val="006C475A"/>
    <w:rsid w:val="006C4B85"/>
    <w:rsid w:val="006C4CF1"/>
    <w:rsid w:val="006C5F87"/>
    <w:rsid w:val="006C6A14"/>
    <w:rsid w:val="006C6C49"/>
    <w:rsid w:val="006D0D0B"/>
    <w:rsid w:val="006D2502"/>
    <w:rsid w:val="006D4815"/>
    <w:rsid w:val="006D5AFE"/>
    <w:rsid w:val="006F2CE1"/>
    <w:rsid w:val="0070207A"/>
    <w:rsid w:val="00707C26"/>
    <w:rsid w:val="0071085E"/>
    <w:rsid w:val="0071460C"/>
    <w:rsid w:val="00717577"/>
    <w:rsid w:val="00721B73"/>
    <w:rsid w:val="0072695B"/>
    <w:rsid w:val="0073098A"/>
    <w:rsid w:val="00732283"/>
    <w:rsid w:val="00733969"/>
    <w:rsid w:val="007455E7"/>
    <w:rsid w:val="00747880"/>
    <w:rsid w:val="00750314"/>
    <w:rsid w:val="007554E4"/>
    <w:rsid w:val="007676D8"/>
    <w:rsid w:val="00773B03"/>
    <w:rsid w:val="00774CEE"/>
    <w:rsid w:val="00775BA2"/>
    <w:rsid w:val="00781656"/>
    <w:rsid w:val="00781A0F"/>
    <w:rsid w:val="007A0C75"/>
    <w:rsid w:val="007B0904"/>
    <w:rsid w:val="007B1C38"/>
    <w:rsid w:val="007B3659"/>
    <w:rsid w:val="007D028C"/>
    <w:rsid w:val="007D2DFA"/>
    <w:rsid w:val="007E03F3"/>
    <w:rsid w:val="007E6660"/>
    <w:rsid w:val="007E7199"/>
    <w:rsid w:val="007E74FC"/>
    <w:rsid w:val="007F1329"/>
    <w:rsid w:val="007F3AD9"/>
    <w:rsid w:val="00807AC4"/>
    <w:rsid w:val="008228C1"/>
    <w:rsid w:val="0082386D"/>
    <w:rsid w:val="00823F0A"/>
    <w:rsid w:val="00826E9C"/>
    <w:rsid w:val="00846F45"/>
    <w:rsid w:val="0084732F"/>
    <w:rsid w:val="008503DA"/>
    <w:rsid w:val="0086017E"/>
    <w:rsid w:val="00862D72"/>
    <w:rsid w:val="0086660F"/>
    <w:rsid w:val="00866A40"/>
    <w:rsid w:val="00875B96"/>
    <w:rsid w:val="008775C0"/>
    <w:rsid w:val="00880BF0"/>
    <w:rsid w:val="008827AC"/>
    <w:rsid w:val="008903CD"/>
    <w:rsid w:val="00897662"/>
    <w:rsid w:val="0089785F"/>
    <w:rsid w:val="008A3924"/>
    <w:rsid w:val="008A46AE"/>
    <w:rsid w:val="008A46EE"/>
    <w:rsid w:val="008B2279"/>
    <w:rsid w:val="008D1EEC"/>
    <w:rsid w:val="008D4996"/>
    <w:rsid w:val="008E7E21"/>
    <w:rsid w:val="008F1B4D"/>
    <w:rsid w:val="008F337C"/>
    <w:rsid w:val="008F468E"/>
    <w:rsid w:val="008F6A73"/>
    <w:rsid w:val="009008A9"/>
    <w:rsid w:val="0090779C"/>
    <w:rsid w:val="00917328"/>
    <w:rsid w:val="009325EE"/>
    <w:rsid w:val="00947A42"/>
    <w:rsid w:val="00960083"/>
    <w:rsid w:val="009712CB"/>
    <w:rsid w:val="00972890"/>
    <w:rsid w:val="009878B4"/>
    <w:rsid w:val="00987D89"/>
    <w:rsid w:val="00992CCF"/>
    <w:rsid w:val="0099302D"/>
    <w:rsid w:val="00994A35"/>
    <w:rsid w:val="009A3161"/>
    <w:rsid w:val="009B0B2C"/>
    <w:rsid w:val="009B433A"/>
    <w:rsid w:val="009B4376"/>
    <w:rsid w:val="009B513C"/>
    <w:rsid w:val="009B7BAD"/>
    <w:rsid w:val="009C0E32"/>
    <w:rsid w:val="009C1E02"/>
    <w:rsid w:val="009C7DCD"/>
    <w:rsid w:val="00A00AA7"/>
    <w:rsid w:val="00A04C07"/>
    <w:rsid w:val="00A118A3"/>
    <w:rsid w:val="00A143A7"/>
    <w:rsid w:val="00A14785"/>
    <w:rsid w:val="00A16335"/>
    <w:rsid w:val="00A26BF3"/>
    <w:rsid w:val="00A35A5C"/>
    <w:rsid w:val="00A374E2"/>
    <w:rsid w:val="00A4130E"/>
    <w:rsid w:val="00A4189E"/>
    <w:rsid w:val="00A43F0B"/>
    <w:rsid w:val="00A5237C"/>
    <w:rsid w:val="00A5353A"/>
    <w:rsid w:val="00A655BD"/>
    <w:rsid w:val="00A65848"/>
    <w:rsid w:val="00A71BFB"/>
    <w:rsid w:val="00A9066C"/>
    <w:rsid w:val="00A94EA4"/>
    <w:rsid w:val="00AA19A0"/>
    <w:rsid w:val="00AA3F7A"/>
    <w:rsid w:val="00AA50A1"/>
    <w:rsid w:val="00AA7F53"/>
    <w:rsid w:val="00AB281D"/>
    <w:rsid w:val="00AB2FC1"/>
    <w:rsid w:val="00AC2B6B"/>
    <w:rsid w:val="00AC2C23"/>
    <w:rsid w:val="00AC4B7E"/>
    <w:rsid w:val="00AC6E49"/>
    <w:rsid w:val="00AC778F"/>
    <w:rsid w:val="00AD3475"/>
    <w:rsid w:val="00AD5C25"/>
    <w:rsid w:val="00AE3859"/>
    <w:rsid w:val="00AE3CBE"/>
    <w:rsid w:val="00AF7973"/>
    <w:rsid w:val="00B0280E"/>
    <w:rsid w:val="00B10141"/>
    <w:rsid w:val="00B17941"/>
    <w:rsid w:val="00B33CAB"/>
    <w:rsid w:val="00B34AE3"/>
    <w:rsid w:val="00B3514C"/>
    <w:rsid w:val="00B435A9"/>
    <w:rsid w:val="00B61C6A"/>
    <w:rsid w:val="00B63314"/>
    <w:rsid w:val="00B66365"/>
    <w:rsid w:val="00B718D3"/>
    <w:rsid w:val="00B71950"/>
    <w:rsid w:val="00B72A61"/>
    <w:rsid w:val="00B80FC2"/>
    <w:rsid w:val="00B831EB"/>
    <w:rsid w:val="00B87099"/>
    <w:rsid w:val="00B876BE"/>
    <w:rsid w:val="00BA0575"/>
    <w:rsid w:val="00BA4410"/>
    <w:rsid w:val="00BA60B1"/>
    <w:rsid w:val="00BA738B"/>
    <w:rsid w:val="00BB2E98"/>
    <w:rsid w:val="00BB3375"/>
    <w:rsid w:val="00BB7BE2"/>
    <w:rsid w:val="00BC0C73"/>
    <w:rsid w:val="00BC1DD3"/>
    <w:rsid w:val="00BE0C01"/>
    <w:rsid w:val="00BF6A86"/>
    <w:rsid w:val="00C04441"/>
    <w:rsid w:val="00C05A2E"/>
    <w:rsid w:val="00C06F98"/>
    <w:rsid w:val="00C17505"/>
    <w:rsid w:val="00C20954"/>
    <w:rsid w:val="00C21344"/>
    <w:rsid w:val="00C2192E"/>
    <w:rsid w:val="00C24A14"/>
    <w:rsid w:val="00C2615C"/>
    <w:rsid w:val="00C26179"/>
    <w:rsid w:val="00C33B62"/>
    <w:rsid w:val="00C33CCD"/>
    <w:rsid w:val="00C36A89"/>
    <w:rsid w:val="00C379A2"/>
    <w:rsid w:val="00C4228C"/>
    <w:rsid w:val="00C44BA0"/>
    <w:rsid w:val="00C55891"/>
    <w:rsid w:val="00C61435"/>
    <w:rsid w:val="00C64201"/>
    <w:rsid w:val="00C77E24"/>
    <w:rsid w:val="00C82211"/>
    <w:rsid w:val="00C83FA4"/>
    <w:rsid w:val="00C84C91"/>
    <w:rsid w:val="00C93B5C"/>
    <w:rsid w:val="00CA1060"/>
    <w:rsid w:val="00CA1A99"/>
    <w:rsid w:val="00CB23D3"/>
    <w:rsid w:val="00CD09F0"/>
    <w:rsid w:val="00CD24F5"/>
    <w:rsid w:val="00CD43E2"/>
    <w:rsid w:val="00CD5424"/>
    <w:rsid w:val="00CE75BC"/>
    <w:rsid w:val="00D1002C"/>
    <w:rsid w:val="00D104E1"/>
    <w:rsid w:val="00D11903"/>
    <w:rsid w:val="00D14C4C"/>
    <w:rsid w:val="00D23E08"/>
    <w:rsid w:val="00D25EF9"/>
    <w:rsid w:val="00D34603"/>
    <w:rsid w:val="00D4134D"/>
    <w:rsid w:val="00D4607D"/>
    <w:rsid w:val="00D503DB"/>
    <w:rsid w:val="00D65833"/>
    <w:rsid w:val="00D65ED9"/>
    <w:rsid w:val="00D80C71"/>
    <w:rsid w:val="00D824AC"/>
    <w:rsid w:val="00D82AED"/>
    <w:rsid w:val="00D928C5"/>
    <w:rsid w:val="00D936D9"/>
    <w:rsid w:val="00D93B55"/>
    <w:rsid w:val="00DA12AE"/>
    <w:rsid w:val="00DA3844"/>
    <w:rsid w:val="00DA7B98"/>
    <w:rsid w:val="00DB03B0"/>
    <w:rsid w:val="00DB34AE"/>
    <w:rsid w:val="00DB4460"/>
    <w:rsid w:val="00DC055A"/>
    <w:rsid w:val="00DC099D"/>
    <w:rsid w:val="00DD4B9C"/>
    <w:rsid w:val="00DE2BF8"/>
    <w:rsid w:val="00DF2AA0"/>
    <w:rsid w:val="00E0651A"/>
    <w:rsid w:val="00E146D0"/>
    <w:rsid w:val="00E25062"/>
    <w:rsid w:val="00E25356"/>
    <w:rsid w:val="00E305CE"/>
    <w:rsid w:val="00E31B38"/>
    <w:rsid w:val="00E334F8"/>
    <w:rsid w:val="00E339DA"/>
    <w:rsid w:val="00E34772"/>
    <w:rsid w:val="00E36E95"/>
    <w:rsid w:val="00E37FEB"/>
    <w:rsid w:val="00E47CD9"/>
    <w:rsid w:val="00E53764"/>
    <w:rsid w:val="00E561D6"/>
    <w:rsid w:val="00E64C10"/>
    <w:rsid w:val="00E655C8"/>
    <w:rsid w:val="00E66DF9"/>
    <w:rsid w:val="00E677E4"/>
    <w:rsid w:val="00E725C2"/>
    <w:rsid w:val="00E738DC"/>
    <w:rsid w:val="00E75077"/>
    <w:rsid w:val="00E75B6F"/>
    <w:rsid w:val="00E77A72"/>
    <w:rsid w:val="00E875FC"/>
    <w:rsid w:val="00E925C2"/>
    <w:rsid w:val="00E94BF6"/>
    <w:rsid w:val="00E96EE5"/>
    <w:rsid w:val="00EA0890"/>
    <w:rsid w:val="00EA28CE"/>
    <w:rsid w:val="00EA34E8"/>
    <w:rsid w:val="00EA5E9A"/>
    <w:rsid w:val="00EB189F"/>
    <w:rsid w:val="00EB1A29"/>
    <w:rsid w:val="00EB26FA"/>
    <w:rsid w:val="00EC0A08"/>
    <w:rsid w:val="00EC5C22"/>
    <w:rsid w:val="00ED1E46"/>
    <w:rsid w:val="00ED4DCC"/>
    <w:rsid w:val="00ED5B84"/>
    <w:rsid w:val="00ED6266"/>
    <w:rsid w:val="00EE0D4E"/>
    <w:rsid w:val="00EE1A68"/>
    <w:rsid w:val="00EE1C42"/>
    <w:rsid w:val="00EE44D7"/>
    <w:rsid w:val="00EE70BC"/>
    <w:rsid w:val="00EF05D1"/>
    <w:rsid w:val="00EF134B"/>
    <w:rsid w:val="00F02FB2"/>
    <w:rsid w:val="00F0602E"/>
    <w:rsid w:val="00F1179A"/>
    <w:rsid w:val="00F12516"/>
    <w:rsid w:val="00F17CD9"/>
    <w:rsid w:val="00F215F5"/>
    <w:rsid w:val="00F23354"/>
    <w:rsid w:val="00F254F4"/>
    <w:rsid w:val="00F25E0F"/>
    <w:rsid w:val="00F342D0"/>
    <w:rsid w:val="00F432A8"/>
    <w:rsid w:val="00F4440D"/>
    <w:rsid w:val="00F46B54"/>
    <w:rsid w:val="00F52710"/>
    <w:rsid w:val="00F54F06"/>
    <w:rsid w:val="00F6196E"/>
    <w:rsid w:val="00F650AC"/>
    <w:rsid w:val="00F6676A"/>
    <w:rsid w:val="00F7049F"/>
    <w:rsid w:val="00F74EC4"/>
    <w:rsid w:val="00F872F7"/>
    <w:rsid w:val="00F9060D"/>
    <w:rsid w:val="00F91FD6"/>
    <w:rsid w:val="00F924A3"/>
    <w:rsid w:val="00FA3591"/>
    <w:rsid w:val="00FA58FD"/>
    <w:rsid w:val="00FB5325"/>
    <w:rsid w:val="00FC0667"/>
    <w:rsid w:val="00FC2E4A"/>
    <w:rsid w:val="00FC470E"/>
    <w:rsid w:val="00FC618A"/>
    <w:rsid w:val="00FC72B0"/>
    <w:rsid w:val="00FE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CBE"/>
    <w:pPr>
      <w:ind w:left="720"/>
      <w:contextualSpacing/>
    </w:pPr>
  </w:style>
  <w:style w:type="character" w:customStyle="1" w:styleId="Zag11">
    <w:name w:val="Zag_11"/>
    <w:rsid w:val="00AE3CBE"/>
  </w:style>
  <w:style w:type="paragraph" w:customStyle="1" w:styleId="a4">
    <w:name w:val="А_основной"/>
    <w:basedOn w:val="a"/>
    <w:link w:val="a5"/>
    <w:qFormat/>
    <w:rsid w:val="00AE3CBE"/>
    <w:pPr>
      <w:spacing w:line="360" w:lineRule="auto"/>
      <w:ind w:firstLine="454"/>
      <w:jc w:val="both"/>
    </w:pPr>
    <w:rPr>
      <w:rFonts w:eastAsia="Calibri"/>
      <w:sz w:val="28"/>
      <w:szCs w:val="28"/>
    </w:rPr>
  </w:style>
  <w:style w:type="character" w:customStyle="1" w:styleId="a5">
    <w:name w:val="А_основной Знак"/>
    <w:basedOn w:val="a0"/>
    <w:link w:val="a4"/>
    <w:rsid w:val="00AE3CBE"/>
    <w:rPr>
      <w:rFonts w:ascii="Times New Roman" w:eastAsia="Calibri" w:hAnsi="Times New Roman" w:cs="Times New Roman"/>
      <w:sz w:val="28"/>
      <w:szCs w:val="28"/>
    </w:rPr>
  </w:style>
  <w:style w:type="paragraph" w:styleId="a6">
    <w:name w:val="No Spacing"/>
    <w:uiPriority w:val="1"/>
    <w:qFormat/>
    <w:rsid w:val="00157986"/>
    <w:pPr>
      <w:spacing w:after="0" w:line="240" w:lineRule="auto"/>
    </w:pPr>
  </w:style>
  <w:style w:type="character" w:customStyle="1" w:styleId="a7">
    <w:name w:val="Основной текст_"/>
    <w:basedOn w:val="a0"/>
    <w:link w:val="1"/>
    <w:locked/>
    <w:rsid w:val="009B0B2C"/>
    <w:rPr>
      <w:spacing w:val="6"/>
    </w:rPr>
  </w:style>
  <w:style w:type="paragraph" w:customStyle="1" w:styleId="1">
    <w:name w:val="Основной текст1"/>
    <w:basedOn w:val="a"/>
    <w:link w:val="a7"/>
    <w:rsid w:val="009B0B2C"/>
    <w:pPr>
      <w:widowControl w:val="0"/>
      <w:spacing w:before="300" w:line="211" w:lineRule="exact"/>
      <w:ind w:hanging="400"/>
    </w:pPr>
    <w:rPr>
      <w:spacing w:val="6"/>
    </w:rPr>
  </w:style>
  <w:style w:type="character" w:customStyle="1" w:styleId="5">
    <w:name w:val="Основной текст (5)_"/>
    <w:basedOn w:val="a0"/>
    <w:link w:val="50"/>
    <w:locked/>
    <w:rsid w:val="0050497C"/>
    <w:rPr>
      <w:i/>
      <w:iCs/>
      <w:spacing w:val="4"/>
    </w:rPr>
  </w:style>
  <w:style w:type="paragraph" w:customStyle="1" w:styleId="50">
    <w:name w:val="Основной текст (5)"/>
    <w:basedOn w:val="a"/>
    <w:link w:val="5"/>
    <w:rsid w:val="0050497C"/>
    <w:pPr>
      <w:widowControl w:val="0"/>
      <w:spacing w:before="60" w:after="60" w:line="240" w:lineRule="atLeast"/>
    </w:pPr>
    <w:rPr>
      <w:rFonts w:asciiTheme="minorHAnsi" w:eastAsiaTheme="minorHAnsi" w:hAnsiTheme="minorHAnsi" w:cstheme="minorBidi"/>
      <w:i/>
      <w:iCs/>
      <w:spacing w:val="4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90484"/>
  </w:style>
  <w:style w:type="paragraph" w:customStyle="1" w:styleId="10">
    <w:name w:val="1"/>
    <w:basedOn w:val="a"/>
    <w:rsid w:val="0049048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6</cp:revision>
  <dcterms:created xsi:type="dcterms:W3CDTF">2015-11-26T20:02:00Z</dcterms:created>
  <dcterms:modified xsi:type="dcterms:W3CDTF">2015-11-26T20:23:00Z</dcterms:modified>
</cp:coreProperties>
</file>